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325E8" w14:textId="6481E8D2" w:rsidR="00397FB9" w:rsidRPr="004E2857" w:rsidRDefault="00397FB9" w:rsidP="00E67EDC">
      <w:pPr>
        <w:pStyle w:val="Header"/>
        <w:keepLines/>
        <w:tabs>
          <w:tab w:val="left" w:pos="9000"/>
          <w:tab w:val="right" w:pos="13323"/>
        </w:tabs>
        <w:rPr>
          <w:rFonts w:eastAsia="SimSun" w:cs="Arial"/>
          <w:b w:val="0"/>
          <w:sz w:val="24"/>
          <w:szCs w:val="24"/>
          <w:lang w:eastAsia="zh-CN"/>
        </w:rPr>
      </w:pPr>
      <w:bookmarkStart w:id="0" w:name="Title"/>
      <w:bookmarkStart w:id="1" w:name="DocumentFor"/>
      <w:bookmarkStart w:id="2" w:name="_Toc193024528"/>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w:t>
      </w:r>
      <w:r w:rsidR="00E67EDC">
        <w:rPr>
          <w:rFonts w:cs="Arial"/>
          <w:sz w:val="24"/>
          <w:szCs w:val="24"/>
        </w:rPr>
        <w:t>00327</w:t>
      </w:r>
    </w:p>
    <w:p w14:paraId="2851F3EC" w14:textId="77777777" w:rsidR="00397FB9" w:rsidRPr="004E2857" w:rsidRDefault="00397FB9" w:rsidP="00397FB9">
      <w:pPr>
        <w:pStyle w:val="Header"/>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p w14:paraId="6203CA72" w14:textId="77777777" w:rsidR="001C2BE1" w:rsidRPr="008C4D7E" w:rsidRDefault="001C2BE1" w:rsidP="001C2BE1">
      <w:pPr>
        <w:pStyle w:val="Header"/>
        <w:rPr>
          <w:noProof w:val="0"/>
        </w:rPr>
      </w:pPr>
    </w:p>
    <w:p w14:paraId="467A54C6" w14:textId="77777777" w:rsidR="001C2BE1" w:rsidRDefault="001C2BE1" w:rsidP="001C2BE1">
      <w:pPr>
        <w:pStyle w:val="Footer"/>
        <w:rPr>
          <w:noProof w:val="0"/>
        </w:rPr>
      </w:pPr>
    </w:p>
    <w:p w14:paraId="5E131635" w14:textId="11192BB2"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A0C1E">
        <w:rPr>
          <w:rFonts w:ascii="Arial" w:hAnsi="Arial"/>
          <w:sz w:val="24"/>
          <w:lang w:val="en-US"/>
        </w:rPr>
        <w:t>6</w:t>
      </w:r>
      <w:r w:rsidR="00797E4E">
        <w:rPr>
          <w:rFonts w:ascii="Arial" w:hAnsi="Arial"/>
          <w:sz w:val="24"/>
          <w:lang w:val="en-US"/>
        </w:rPr>
        <w:t>.</w:t>
      </w:r>
      <w:r w:rsidR="00E16FC7">
        <w:rPr>
          <w:rFonts w:ascii="Arial" w:hAnsi="Arial"/>
          <w:sz w:val="24"/>
          <w:lang w:val="en-US"/>
        </w:rPr>
        <w:t>9</w:t>
      </w:r>
      <w:r w:rsidR="00F55AAA">
        <w:rPr>
          <w:rFonts w:ascii="Arial" w:hAnsi="Arial"/>
          <w:sz w:val="24"/>
          <w:lang w:val="en-US"/>
        </w:rPr>
        <w:t>.</w:t>
      </w:r>
      <w:r w:rsidR="00B64AFE">
        <w:rPr>
          <w:rFonts w:ascii="Arial" w:hAnsi="Arial"/>
          <w:sz w:val="24"/>
          <w:lang w:val="en-US"/>
        </w:rPr>
        <w:t>3</w:t>
      </w:r>
    </w:p>
    <w:p w14:paraId="1D47C6C6"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5A15366" w14:textId="6D9FC945"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021808">
        <w:rPr>
          <w:rFonts w:ascii="Arial" w:hAnsi="Arial"/>
          <w:sz w:val="24"/>
        </w:rPr>
        <w:t>FR2 HST</w:t>
      </w:r>
      <w:r w:rsidR="001D4FB7">
        <w:rPr>
          <w:rFonts w:ascii="Arial" w:hAnsi="Arial"/>
          <w:sz w:val="24"/>
        </w:rPr>
        <w:t xml:space="preserve"> </w:t>
      </w:r>
      <w:r w:rsidR="007547BA">
        <w:rPr>
          <w:rFonts w:ascii="Arial" w:hAnsi="Arial"/>
          <w:sz w:val="24"/>
        </w:rPr>
        <w:t>R</w:t>
      </w:r>
      <w:r w:rsidR="00021808">
        <w:rPr>
          <w:rFonts w:ascii="Arial" w:hAnsi="Arial"/>
          <w:sz w:val="24"/>
        </w:rPr>
        <w:t>F</w:t>
      </w:r>
      <w:r w:rsidR="001D4FB7">
        <w:rPr>
          <w:rFonts w:ascii="Arial" w:hAnsi="Arial"/>
          <w:sz w:val="24"/>
        </w:rPr>
        <w:t xml:space="preserve"> </w:t>
      </w:r>
      <w:r w:rsidR="00E44A44">
        <w:rPr>
          <w:rFonts w:ascii="Arial" w:hAnsi="Arial"/>
          <w:sz w:val="24"/>
        </w:rPr>
        <w:t>Requirements</w:t>
      </w:r>
    </w:p>
    <w:p w14:paraId="7909561B"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763932C8" w14:textId="77777777" w:rsidR="00DD5AE1" w:rsidRPr="00492450" w:rsidRDefault="00C27072" w:rsidP="00B47C0A">
      <w:pPr>
        <w:pStyle w:val="Heading1"/>
        <w:rPr>
          <w:lang w:eastAsia="zh-CN"/>
        </w:rPr>
      </w:pPr>
      <w:r>
        <w:rPr>
          <w:lang w:eastAsia="zh-CN"/>
        </w:rPr>
        <w:t>Introduction</w:t>
      </w:r>
    </w:p>
    <w:p w14:paraId="0B5E0EEE" w14:textId="6210F828"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w:t>
      </w:r>
      <w:r w:rsidR="004F6FF4">
        <w:rPr>
          <w:rFonts w:eastAsia="PMingLiU"/>
          <w:lang w:val="en-US" w:eastAsia="zh-TW"/>
        </w:rPr>
        <w:t>10</w:t>
      </w:r>
      <w:r w:rsidR="00751C90">
        <w:rPr>
          <w:rFonts w:eastAsia="PMingLiU"/>
          <w:lang w:val="en-US" w:eastAsia="zh-TW"/>
        </w:rPr>
        <w:t>1</w:t>
      </w:r>
      <w:r w:rsidR="00F55AAA">
        <w:rPr>
          <w:rFonts w:eastAsia="PMingLiU"/>
          <w:lang w:val="en-US" w:eastAsia="zh-TW"/>
        </w:rPr>
        <w:t>-</w:t>
      </w:r>
      <w:r w:rsidR="00A34304">
        <w:rPr>
          <w:rFonts w:eastAsia="PMingLiU"/>
          <w:lang w:val="en-US" w:eastAsia="zh-TW"/>
        </w:rPr>
        <w:t>e</w:t>
      </w:r>
      <w:r>
        <w:rPr>
          <w:lang w:val="en-US"/>
        </w:rPr>
        <w:t xml:space="preserve"> meeting, </w:t>
      </w:r>
      <w:r w:rsidR="00036762">
        <w:rPr>
          <w:lang w:val="en-US"/>
        </w:rPr>
        <w:t xml:space="preserve">the </w:t>
      </w:r>
      <w:r w:rsidR="00F55AAA">
        <w:rPr>
          <w:lang w:val="en-US"/>
        </w:rPr>
        <w:t xml:space="preserve">RF requirement </w:t>
      </w:r>
      <w:r w:rsidR="00036762">
        <w:rPr>
          <w:lang w:val="en-US"/>
        </w:rPr>
        <w:t>was discussed and a WF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F55AAA">
        <w:rPr>
          <w:lang w:val="en-US" w:eastAsia="zh-CN"/>
        </w:rPr>
        <w:t>open issues</w:t>
      </w:r>
      <w:r w:rsidR="00036762">
        <w:rPr>
          <w:lang w:val="en-US" w:eastAsia="zh-CN"/>
        </w:rPr>
        <w:t>.</w:t>
      </w:r>
    </w:p>
    <w:p w14:paraId="326F8612" w14:textId="77777777" w:rsidR="00326166" w:rsidRDefault="003A3254" w:rsidP="001A1F92">
      <w:pPr>
        <w:pStyle w:val="Heading1"/>
        <w:rPr>
          <w:lang w:eastAsia="zh-CN"/>
        </w:rPr>
      </w:pPr>
      <w:r>
        <w:rPr>
          <w:lang w:eastAsia="zh-CN"/>
        </w:rPr>
        <w:t>Discussion</w:t>
      </w:r>
    </w:p>
    <w:p w14:paraId="48D6673A" w14:textId="07CB91F9" w:rsidR="00410435" w:rsidRDefault="00410435" w:rsidP="00410435">
      <w:pPr>
        <w:pStyle w:val="Heading2"/>
        <w:rPr>
          <w:rFonts w:eastAsiaTheme="minorEastAsia"/>
          <w:lang w:val="en-US" w:eastAsia="zh-TW"/>
        </w:rPr>
      </w:pPr>
      <w:r>
        <w:rPr>
          <w:lang w:val="en-US" w:eastAsia="zh-CN"/>
        </w:rPr>
        <w:t>S</w:t>
      </w:r>
      <w:r>
        <w:rPr>
          <w:rFonts w:eastAsiaTheme="minorEastAsia" w:hint="eastAsia"/>
          <w:lang w:val="en-US" w:eastAsia="zh-TW"/>
        </w:rPr>
        <w:t>p</w:t>
      </w:r>
      <w:r>
        <w:rPr>
          <w:rFonts w:eastAsiaTheme="minorEastAsia"/>
          <w:lang w:val="en-US" w:eastAsia="zh-TW"/>
        </w:rPr>
        <w:t>her</w:t>
      </w:r>
      <w:r w:rsidR="007E4E5B">
        <w:rPr>
          <w:rFonts w:eastAsiaTheme="minorEastAsia"/>
          <w:lang w:val="en-US" w:eastAsia="zh-TW"/>
        </w:rPr>
        <w:t>ical</w:t>
      </w:r>
      <w:r>
        <w:rPr>
          <w:rFonts w:eastAsiaTheme="minorEastAsia"/>
          <w:lang w:val="en-US" w:eastAsia="zh-TW"/>
        </w:rPr>
        <w:t xml:space="preserve"> coverage</w:t>
      </w:r>
      <w:r w:rsidR="00E519B1">
        <w:rPr>
          <w:rFonts w:eastAsiaTheme="minorEastAsia"/>
          <w:lang w:val="en-US" w:eastAsia="zh-TW"/>
        </w:rPr>
        <w:t xml:space="preserve"> of UE</w:t>
      </w:r>
    </w:p>
    <w:p w14:paraId="432D9831" w14:textId="5E02E66D" w:rsidR="00DB04AA" w:rsidRDefault="00DB04AA" w:rsidP="003629ED">
      <w:pPr>
        <w:rPr>
          <w:lang w:val="en-US" w:eastAsia="zh-TW"/>
        </w:rPr>
      </w:pPr>
      <w:r>
        <w:rPr>
          <w:lang w:val="en-US" w:eastAsia="zh-TW"/>
        </w:rPr>
        <w:t>Two options are listed in WF:</w:t>
      </w:r>
    </w:p>
    <w:p w14:paraId="5BEB0057" w14:textId="6EF39BC7" w:rsidR="00DB04AA" w:rsidRPr="00DB04AA" w:rsidRDefault="00DB04AA" w:rsidP="00DB04AA">
      <w:pPr>
        <w:pStyle w:val="ListParagraph"/>
        <w:numPr>
          <w:ilvl w:val="0"/>
          <w:numId w:val="34"/>
        </w:numPr>
        <w:spacing w:after="120"/>
        <w:ind w:leftChars="0"/>
        <w:rPr>
          <w:lang w:val="en-US" w:eastAsia="zh-TW"/>
        </w:rPr>
      </w:pPr>
      <w:r w:rsidRPr="00DB04AA">
        <w:rPr>
          <w:lang w:val="en-US" w:eastAsia="zh-TW"/>
        </w:rPr>
        <w:t xml:space="preserve">Coordination system to be used for requirement definition: </w:t>
      </w:r>
    </w:p>
    <w:p w14:paraId="6178E8EA" w14:textId="6C830570" w:rsidR="00DB04AA" w:rsidRPr="00DB04AA" w:rsidRDefault="00DB04AA" w:rsidP="00DB04AA">
      <w:pPr>
        <w:pStyle w:val="ListParagraph"/>
        <w:numPr>
          <w:ilvl w:val="1"/>
          <w:numId w:val="34"/>
        </w:numPr>
        <w:spacing w:after="120"/>
        <w:ind w:leftChars="0"/>
        <w:rPr>
          <w:lang w:val="en-US" w:eastAsia="zh-TW"/>
        </w:rPr>
      </w:pPr>
      <w:r w:rsidRPr="00DB04AA">
        <w:rPr>
          <w:lang w:val="en-US" w:eastAsia="zh-TW"/>
        </w:rPr>
        <w:t>Option-1: absolute coordination system:</w:t>
      </w:r>
    </w:p>
    <w:p w14:paraId="304ED63D" w14:textId="0857BC21" w:rsidR="00DB04AA" w:rsidRPr="00DB04AA" w:rsidRDefault="00DB04AA" w:rsidP="00DB04AA">
      <w:pPr>
        <w:pStyle w:val="ListParagraph"/>
        <w:numPr>
          <w:ilvl w:val="1"/>
          <w:numId w:val="34"/>
        </w:numPr>
        <w:spacing w:after="120"/>
        <w:ind w:leftChars="0"/>
        <w:rPr>
          <w:lang w:val="en-US" w:eastAsia="zh-TW"/>
        </w:rPr>
      </w:pPr>
      <w:r w:rsidRPr="00DB04AA">
        <w:rPr>
          <w:lang w:val="en-US" w:eastAsia="zh-TW"/>
        </w:rPr>
        <w:t>Option 2: relative coordination system (relative to the claimed boresight direction)</w:t>
      </w:r>
    </w:p>
    <w:p w14:paraId="411046E3" w14:textId="51D98A7D" w:rsidR="00DB04AA" w:rsidRDefault="00385F18" w:rsidP="003629ED">
      <w:pPr>
        <w:rPr>
          <w:lang w:val="en-US" w:eastAsia="zh-TW"/>
        </w:rPr>
      </w:pPr>
      <w:r>
        <w:rPr>
          <w:lang w:val="en-US" w:eastAsia="zh-TW"/>
        </w:rPr>
        <w:t xml:space="preserve">The choice of the coordination system is based on the simplicity of presentation </w:t>
      </w:r>
      <w:r w:rsidR="00C0041C">
        <w:rPr>
          <w:lang w:val="en-US" w:eastAsia="zh-TW"/>
        </w:rPr>
        <w:t xml:space="preserve">of spherical coverage derived from scenario analysis. To be more specific, spherical coverage should include the possible RRH directions w.r.t. UE </w:t>
      </w:r>
      <w:r w:rsidR="000A2E50">
        <w:rPr>
          <w:lang w:val="en-US" w:eastAsia="zh-TW"/>
        </w:rPr>
        <w:t>on UE’s trajectory, and the possible directions are from scenario analysis.</w:t>
      </w:r>
    </w:p>
    <w:p w14:paraId="1E569466" w14:textId="35B4C8EE" w:rsidR="00DB04AA" w:rsidRDefault="00CF14A4" w:rsidP="003629ED">
      <w:pPr>
        <w:rPr>
          <w:lang w:val="en-US" w:eastAsia="zh-TW"/>
        </w:rPr>
      </w:pPr>
      <w:r>
        <w:rPr>
          <w:lang w:val="en-US" w:eastAsia="zh-TW"/>
        </w:rPr>
        <w:t xml:space="preserve">On the horizontal plane, the RRH direction </w:t>
      </w:r>
      <w:r w:rsidR="00DC2D0D">
        <w:rPr>
          <w:lang w:val="en-US" w:eastAsia="zh-TW"/>
        </w:rPr>
        <w:t>w.r.t. UE</w:t>
      </w:r>
      <w:r w:rsidR="00CE654B">
        <w:rPr>
          <w:lang w:val="en-US" w:eastAsia="zh-TW"/>
        </w:rPr>
        <w:t xml:space="preserve"> is shown in the following figure by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w:r w:rsidR="00CE654B">
        <w:rPr>
          <w:iCs/>
          <w:color w:val="000000" w:themeColor="text1"/>
          <w:kern w:val="24"/>
        </w:rPr>
        <w:t>,</w:t>
      </w:r>
      <w:r w:rsidR="004B3F07">
        <w:rPr>
          <w:iCs/>
          <w:color w:val="000000" w:themeColor="text1"/>
          <w:kern w:val="24"/>
        </w:rPr>
        <w:t xml:space="preserve"> the angle between RRH </w:t>
      </w:r>
      <w:r w:rsidR="00F46BB3">
        <w:rPr>
          <w:iCs/>
          <w:color w:val="000000" w:themeColor="text1"/>
          <w:kern w:val="24"/>
        </w:rPr>
        <w:t>and track,</w:t>
      </w:r>
      <w:r w:rsidR="00CE654B">
        <w:rPr>
          <w:iCs/>
          <w:color w:val="000000" w:themeColor="text1"/>
          <w:kern w:val="24"/>
        </w:rPr>
        <w:t xml:space="preserve"> and</w:t>
      </w:r>
      <w:r w:rsidR="009F2DAE">
        <w:rPr>
          <w:iCs/>
          <w:color w:val="000000" w:themeColor="text1"/>
          <w:kern w:val="24"/>
        </w:rPr>
        <w:t xml:space="preserve"> we can present</w:t>
      </w:r>
      <w:r w:rsidR="00CE654B">
        <w:rPr>
          <w:iCs/>
          <w:color w:val="000000" w:themeColor="text1"/>
          <w:kern w:val="24"/>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w:r w:rsidR="009F2DAE">
        <w:rPr>
          <w:iCs/>
          <w:color w:val="000000" w:themeColor="text1"/>
          <w:kern w:val="24"/>
        </w:rPr>
        <w:t xml:space="preserve">by </w:t>
      </w:r>
      <w:r w:rsidR="007B71BF">
        <w:rPr>
          <w:i/>
          <w:color w:val="000000" w:themeColor="text1"/>
          <w:kern w:val="24"/>
        </w:rPr>
        <w:t>x</w:t>
      </w:r>
      <w:r w:rsidR="007B71BF">
        <w:rPr>
          <w:iCs/>
          <w:color w:val="000000" w:themeColor="text1"/>
          <w:kern w:val="24"/>
        </w:rPr>
        <w:t xml:space="preserve"> and Dmin as shown in the figure. </w:t>
      </w:r>
      <w:r w:rsidR="00F46BB3">
        <w:rPr>
          <w:iCs/>
          <w:color w:val="000000" w:themeColor="text1"/>
          <w:kern w:val="24"/>
        </w:rPr>
        <w:t xml:space="preserve">Therefore, the RRH direction on horizontal plane can be derived by </w:t>
      </w:r>
      <w:r w:rsidR="00482278">
        <w:rPr>
          <w:iCs/>
          <w:color w:val="000000" w:themeColor="text1"/>
          <w:kern w:val="24"/>
        </w:rPr>
        <w:t xml:space="preserve">the range of </w:t>
      </w:r>
      <w:r w:rsidR="00482278">
        <w:rPr>
          <w:i/>
          <w:color w:val="000000" w:themeColor="text1"/>
          <w:kern w:val="24"/>
        </w:rPr>
        <w:t>x,</w:t>
      </w:r>
      <w:r w:rsidR="00482278">
        <w:rPr>
          <w:iCs/>
          <w:color w:val="000000" w:themeColor="text1"/>
          <w:kern w:val="24"/>
        </w:rPr>
        <w:t xml:space="preserve"> i.e., </w:t>
      </w:r>
      <w:r w:rsidR="00482278" w:rsidRPr="00482278">
        <w:rPr>
          <w:iCs/>
          <w:color w:val="000000" w:themeColor="text1"/>
          <w:kern w:val="24"/>
        </w:rPr>
        <w:t>RRH</w:t>
      </w:r>
      <w:r w:rsidR="00482278">
        <w:rPr>
          <w:iCs/>
          <w:color w:val="000000" w:themeColor="text1"/>
          <w:kern w:val="24"/>
        </w:rPr>
        <w:t xml:space="preserve"> 0 coverage on the track.</w:t>
      </w:r>
    </w:p>
    <w:p w14:paraId="4CC71661" w14:textId="40654E36" w:rsidR="00DC2D0D" w:rsidRDefault="00C77271" w:rsidP="003629ED">
      <w:pPr>
        <w:rPr>
          <w:lang w:val="en-US" w:eastAsia="zh-TW"/>
        </w:rPr>
      </w:pPr>
      <w:r w:rsidRPr="00AD4CE1">
        <w:rPr>
          <w:noProof/>
          <w:lang w:eastAsia="zh-TW"/>
        </w:rPr>
        <mc:AlternateContent>
          <mc:Choice Requires="wpg">
            <w:drawing>
              <wp:anchor distT="0" distB="0" distL="114300" distR="114300" simplePos="0" relativeHeight="251661312" behindDoc="0" locked="0" layoutInCell="1" allowOverlap="1" wp14:anchorId="4891D97D" wp14:editId="59332589">
                <wp:simplePos x="0" y="0"/>
                <wp:positionH relativeFrom="column">
                  <wp:posOffset>65379</wp:posOffset>
                </wp:positionH>
                <wp:positionV relativeFrom="paragraph">
                  <wp:posOffset>2110687</wp:posOffset>
                </wp:positionV>
                <wp:extent cx="2691128" cy="1016634"/>
                <wp:effectExtent l="0" t="0" r="0" b="0"/>
                <wp:wrapTopAndBottom/>
                <wp:docPr id="31" name="Group 32"/>
                <wp:cNvGraphicFramePr/>
                <a:graphic xmlns:a="http://schemas.openxmlformats.org/drawingml/2006/main">
                  <a:graphicData uri="http://schemas.microsoft.com/office/word/2010/wordprocessingGroup">
                    <wpg:wgp>
                      <wpg:cNvGrpSpPr/>
                      <wpg:grpSpPr>
                        <a:xfrm>
                          <a:off x="0" y="0"/>
                          <a:ext cx="2691128" cy="1016634"/>
                          <a:chOff x="0" y="0"/>
                          <a:chExt cx="2691875" cy="1017033"/>
                        </a:xfrm>
                      </wpg:grpSpPr>
                      <pic:pic xmlns:pic="http://schemas.openxmlformats.org/drawingml/2006/picture">
                        <pic:nvPicPr>
                          <pic:cNvPr id="32" name="Graphic 215" descr="Streetca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072115" y="326953"/>
                            <a:ext cx="619760" cy="420370"/>
                          </a:xfrm>
                          <a:prstGeom prst="rect">
                            <a:avLst/>
                          </a:prstGeom>
                        </pic:spPr>
                      </pic:pic>
                      <pic:pic xmlns:pic="http://schemas.openxmlformats.org/drawingml/2006/picture">
                        <pic:nvPicPr>
                          <pic:cNvPr id="33" name="Graphic 216"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16765" y="0"/>
                            <a:ext cx="499745" cy="710545"/>
                          </a:xfrm>
                          <a:prstGeom prst="rect">
                            <a:avLst/>
                          </a:prstGeom>
                        </pic:spPr>
                      </pic:pic>
                      <wps:wsp>
                        <wps:cNvPr id="34" name="Straight Connector 34"/>
                        <wps:cNvCnPr/>
                        <wps:spPr>
                          <a:xfrm>
                            <a:off x="1008159" y="529441"/>
                            <a:ext cx="1166357" cy="0"/>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5" name="Straight Connector 35"/>
                        <wps:cNvCnPr/>
                        <wps:spPr>
                          <a:xfrm>
                            <a:off x="1022405" y="93776"/>
                            <a:ext cx="0" cy="387515"/>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6" name="Straight Connector 36"/>
                        <wps:cNvCnPr/>
                        <wps:spPr>
                          <a:xfrm>
                            <a:off x="1063818" y="77873"/>
                            <a:ext cx="955813" cy="367417"/>
                          </a:xfrm>
                          <a:prstGeom prst="line">
                            <a:avLst/>
                          </a:prstGeom>
                          <a:ln w="12700">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7" name="Text Box 2"/>
                        <wps:cNvSpPr txBox="1">
                          <a:spLocks noChangeArrowheads="1"/>
                        </wps:cNvSpPr>
                        <wps:spPr bwMode="auto">
                          <a:xfrm>
                            <a:off x="1053680" y="596030"/>
                            <a:ext cx="1104902" cy="421003"/>
                          </a:xfrm>
                          <a:prstGeom prst="rect">
                            <a:avLst/>
                          </a:prstGeom>
                          <a:noFill/>
                          <a:ln w="9525">
                            <a:noFill/>
                            <a:miter lim="800000"/>
                            <a:headEnd/>
                            <a:tailEnd/>
                          </a:ln>
                        </wps:spPr>
                        <wps:txbx>
                          <w:txbxContent>
                            <w:p w14:paraId="5D2F8642" w14:textId="77777777" w:rsidR="00AD4CE1" w:rsidRDefault="007726BE" w:rsidP="00AD4CE1">
                              <w:pPr>
                                <w:rPr>
                                  <w:rFonts w:ascii="Cambria Math" w:hAnsi="+mn-cs" w:cstheme="minorBidi" w:hint="eastAsia"/>
                                  <w:i/>
                                  <w:iCs/>
                                  <w:color w:val="000000" w:themeColor="text1"/>
                                  <w:kern w:val="24"/>
                                </w:rPr>
                              </w:pPr>
                              <m:oMathPara>
                                <m:oMathParaPr>
                                  <m:jc m:val="centerGroup"/>
                                </m:oMathParaPr>
                                <m:oMath>
                                  <m:rad>
                                    <m:radPr>
                                      <m:degHide m:val="1"/>
                                      <m:ctrlPr>
                                        <w:rPr>
                                          <w:rFonts w:ascii="Cambria Math" w:hAnsi="Cambria Math" w:cstheme="minorBidi"/>
                                          <w:i/>
                                          <w:iCs/>
                                          <w:color w:val="000000" w:themeColor="text1"/>
                                          <w:kern w:val="24"/>
                                        </w:rPr>
                                      </m:ctrlPr>
                                    </m:radPr>
                                    <m:deg/>
                                    <m:e>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x</m:t>
                                          </m:r>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bSup>
                                        <m:sSubSupPr>
                                          <m:ctrlPr>
                                            <w:rPr>
                                              <w:rFonts w:ascii="Cambria Math" w:hAnsi="Cambria Math" w:cstheme="minorBidi"/>
                                              <w:i/>
                                              <w:iCs/>
                                              <w:color w:val="000000" w:themeColor="text1"/>
                                              <w:kern w:val="24"/>
                                            </w:rPr>
                                          </m:ctrlPr>
                                        </m:sSubSupPr>
                                        <m:e>
                                          <m:r>
                                            <w:rPr>
                                              <w:rFonts w:ascii="Cambria Math" w:hAnsi="Cambria Math" w:cstheme="minorBidi"/>
                                              <w:color w:val="000000" w:themeColor="text1"/>
                                              <w:kern w:val="24"/>
                                            </w:rPr>
                                            <m:t>D</m:t>
                                          </m:r>
                                        </m:e>
                                        <m:sub>
                                          <m:r>
                                            <w:rPr>
                                              <w:rFonts w:ascii="Cambria Math" w:hAnsi="Cambria Math" w:cstheme="minorBidi"/>
                                              <w:color w:val="000000" w:themeColor="text1"/>
                                              <w:kern w:val="24"/>
                                            </w:rPr>
                                            <m:t>min</m:t>
                                          </m:r>
                                        </m:sub>
                                        <m:sup>
                                          <m:r>
                                            <w:rPr>
                                              <w:rFonts w:ascii="Cambria Math" w:hAnsi="Cambria Math" w:cstheme="minorBidi"/>
                                              <w:color w:val="000000" w:themeColor="text1"/>
                                              <w:kern w:val="24"/>
                                            </w:rPr>
                                            <m:t>2</m:t>
                                          </m:r>
                                        </m:sup>
                                      </m:sSubSup>
                                    </m:e>
                                  </m:rad>
                                </m:oMath>
                              </m:oMathPara>
                            </w:p>
                          </w:txbxContent>
                        </wps:txbx>
                        <wps:bodyPr rot="0" vert="horz" wrap="square" lIns="91440" tIns="45720" rIns="91440" bIns="45720" anchor="t" anchorCtr="0">
                          <a:noAutofit/>
                        </wps:bodyPr>
                      </wps:wsp>
                      <wps:wsp>
                        <wps:cNvPr id="38" name="Text Box 2"/>
                        <wps:cNvSpPr txBox="1">
                          <a:spLocks noChangeArrowheads="1"/>
                        </wps:cNvSpPr>
                        <wps:spPr bwMode="auto">
                          <a:xfrm>
                            <a:off x="0" y="198800"/>
                            <a:ext cx="651510" cy="349250"/>
                          </a:xfrm>
                          <a:prstGeom prst="rect">
                            <a:avLst/>
                          </a:prstGeom>
                          <a:noFill/>
                          <a:ln w="9525">
                            <a:noFill/>
                            <a:miter lim="800000"/>
                            <a:headEnd/>
                            <a:tailEnd/>
                          </a:ln>
                        </wps:spPr>
                        <wps:txbx>
                          <w:txbxContent>
                            <w:p w14:paraId="0FE87E00" w14:textId="77777777" w:rsidR="00AD4CE1" w:rsidRDefault="00AD4CE1" w:rsidP="00AD4CE1">
                              <w:pPr>
                                <w:rPr>
                                  <w:rFonts w:cstheme="minorBidi"/>
                                  <w:color w:val="000000" w:themeColor="text1"/>
                                  <w:kern w:val="24"/>
                                </w:rPr>
                              </w:pPr>
                              <w:r>
                                <w:rPr>
                                  <w:rFonts w:cstheme="minorBidi"/>
                                  <w:color w:val="000000" w:themeColor="text1"/>
                                  <w:kern w:val="24"/>
                                </w:rPr>
                                <w:t>Hdiff</w:t>
                              </w:r>
                            </w:p>
                          </w:txbxContent>
                        </wps:txbx>
                        <wps:bodyPr rot="0" vert="horz" wrap="square" lIns="91440" tIns="45720" rIns="91440" bIns="45720" anchor="t" anchorCtr="0">
                          <a:noAutofit/>
                        </wps:bodyPr>
                      </wps:wsp>
                      <wps:wsp>
                        <wps:cNvPr id="39" name="Text Box 2"/>
                        <wps:cNvSpPr txBox="1">
                          <a:spLocks noChangeArrowheads="1"/>
                        </wps:cNvSpPr>
                        <wps:spPr bwMode="auto">
                          <a:xfrm>
                            <a:off x="1574992" y="302359"/>
                            <a:ext cx="333375" cy="294005"/>
                          </a:xfrm>
                          <a:prstGeom prst="rect">
                            <a:avLst/>
                          </a:prstGeom>
                          <a:noFill/>
                          <a:ln w="9525">
                            <a:noFill/>
                            <a:miter lim="800000"/>
                            <a:headEnd/>
                            <a:tailEnd/>
                          </a:ln>
                        </wps:spPr>
                        <wps:txbx>
                          <w:txbxContent>
                            <w:p w14:paraId="79405F11" w14:textId="77777777" w:rsidR="00AD4CE1" w:rsidRDefault="00AD4CE1" w:rsidP="00AD4CE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θ</m:t>
                                  </m:r>
                                </m:oMath>
                              </m:oMathPara>
                            </w:p>
                          </w:txbxContent>
                        </wps:txbx>
                        <wps:bodyPr rot="0" vert="horz" wrap="square" lIns="91440" tIns="45720" rIns="91440" bIns="45720" anchor="t" anchorCtr="0">
                          <a:noAutofit/>
                        </wps:bodyPr>
                      </wps:wsp>
                    </wpg:wgp>
                  </a:graphicData>
                </a:graphic>
              </wp:anchor>
            </w:drawing>
          </mc:Choice>
          <mc:Fallback>
            <w:pict>
              <v:group w14:anchorId="4891D97D" id="Group 32" o:spid="_x0000_s1026" style="position:absolute;margin-left:5.15pt;margin-top:166.2pt;width:211.9pt;height:80.05pt;z-index:251661312" coordsize="26918,10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15" o:spid="_x0000_s1027" type="#_x0000_t75" alt="Streetcar" style="position:absolute;left:20721;top:3269;width:6197;height:4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">
                  <v:imagedata r:id="rId16" o:title="Streetcar"/>
                </v:shape>
                <v:shape id="Graphic 216" o:spid="_x0000_s1028" type="#_x0000_t75" alt="Cell Tower" style="position:absolute;left:5167;width:4998;height:7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">
                  <v:imagedata r:id="rId17" o:title="Cell Tower"/>
                </v:shape>
                <v:line id="Straight Connector 34" o:spid="_x0000_s1029" style="position:absolute;visibility:visible;mso-wrap-style:square" from="10081,5294" to="21745,5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" strokecolor="black [3200]" strokeweight="1pt">
                  <v:stroke startarrow="block" endarrow="block" joinstyle="miter"/>
                </v:line>
                <v:line id="Straight Connector 35" o:spid="_x0000_s1030" style="position:absolute;visibility:visible;mso-wrap-style:square" from="10224,937" to="10224,4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" strokecolor="black [3200]" strokeweight="1pt">
                  <v:stroke startarrow="block" endarrow="block" joinstyle="miter"/>
                </v:line>
                <v:line id="Straight Connector 36" o:spid="_x0000_s1031" style="position:absolute;visibility:visible;mso-wrap-style:square" from="10638,778" to="20196,4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" strokecolor="black [3200]" strokeweight="1pt">
                  <v:stroke dashstyle="dash" startarrow="block" endarrow="block" joinstyle="miter"/>
                </v:line>
                <v:shapetype id="_x0000_t202" coordsize="21600,21600" o:spt="202" path="m,l,21600r21600,l21600,xe">
                  <v:stroke joinstyle="miter"/>
                  <v:path gradientshapeok="t" o:connecttype="rect"/>
                </v:shapetype>
                <v:shape id="Text Box 2" o:spid="_x0000_s1032" type="#_x0000_t202" style="position:absolute;left:10536;top:5960;width:11049;height:4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D2F8642" w14:textId="77777777" w:rsidR="00AD4CE1" w:rsidRDefault="004D521D" w:rsidP="00AD4CE1">
                        <w:pPr>
                          <w:rPr>
                            <w:rFonts w:ascii="Cambria Math" w:hAnsi="+mn-cs" w:cstheme="minorBidi" w:hint="eastAsia"/>
                            <w:i/>
                            <w:iCs/>
                            <w:color w:val="000000" w:themeColor="text1"/>
                            <w:kern w:val="24"/>
                          </w:rPr>
                        </w:pPr>
                        <m:oMathPara>
                          <m:oMathParaPr>
                            <m:jc m:val="centerGroup"/>
                          </m:oMathParaPr>
                          <m:oMath>
                            <m:rad>
                              <m:radPr>
                                <m:degHide m:val="1"/>
                                <m:ctrlPr>
                                  <w:rPr>
                                    <w:rFonts w:ascii="Cambria Math" w:hAnsi="Cambria Math" w:cstheme="minorBidi"/>
                                    <w:i/>
                                    <w:iCs/>
                                    <w:color w:val="000000" w:themeColor="text1"/>
                                    <w:kern w:val="24"/>
                                  </w:rPr>
                                </m:ctrlPr>
                              </m:radPr>
                              <m:deg/>
                              <m:e>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x</m:t>
                                    </m:r>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bSup>
                                  <m:sSubSupPr>
                                    <m:ctrlPr>
                                      <w:rPr>
                                        <w:rFonts w:ascii="Cambria Math" w:hAnsi="Cambria Math" w:cstheme="minorBidi"/>
                                        <w:i/>
                                        <w:iCs/>
                                        <w:color w:val="000000" w:themeColor="text1"/>
                                        <w:kern w:val="24"/>
                                      </w:rPr>
                                    </m:ctrlPr>
                                  </m:sSubSupPr>
                                  <m:e>
                                    <m:r>
                                      <w:rPr>
                                        <w:rFonts w:ascii="Cambria Math" w:hAnsi="Cambria Math" w:cstheme="minorBidi"/>
                                        <w:color w:val="000000" w:themeColor="text1"/>
                                        <w:kern w:val="24"/>
                                      </w:rPr>
                                      <m:t>D</m:t>
                                    </m:r>
                                  </m:e>
                                  <m:sub>
                                    <m:r>
                                      <w:rPr>
                                        <w:rFonts w:ascii="Cambria Math" w:hAnsi="Cambria Math" w:cstheme="minorBidi"/>
                                        <w:color w:val="000000" w:themeColor="text1"/>
                                        <w:kern w:val="24"/>
                                      </w:rPr>
                                      <m:t>min</m:t>
                                    </m:r>
                                  </m:sub>
                                  <m:sup>
                                    <m:r>
                                      <w:rPr>
                                        <w:rFonts w:ascii="Cambria Math" w:hAnsi="Cambria Math" w:cstheme="minorBidi"/>
                                        <w:color w:val="000000" w:themeColor="text1"/>
                                        <w:kern w:val="24"/>
                                      </w:rPr>
                                      <m:t>2</m:t>
                                    </m:r>
                                  </m:sup>
                                </m:sSubSup>
                              </m:e>
                            </m:rad>
                          </m:oMath>
                        </m:oMathPara>
                      </w:p>
                    </w:txbxContent>
                  </v:textbox>
                </v:shape>
                <v:shape id="Text Box 2" o:spid="_x0000_s1033" type="#_x0000_t202" style="position:absolute;top:1988;width:6515;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FE87E00" w14:textId="77777777" w:rsidR="00AD4CE1" w:rsidRDefault="00AD4CE1" w:rsidP="00AD4CE1">
                        <w:pPr>
                          <w:rPr>
                            <w:rFonts w:cstheme="minorBidi"/>
                            <w:color w:val="000000" w:themeColor="text1"/>
                            <w:kern w:val="24"/>
                          </w:rPr>
                        </w:pPr>
                        <w:r>
                          <w:rPr>
                            <w:rFonts w:cstheme="minorBidi"/>
                            <w:color w:val="000000" w:themeColor="text1"/>
                            <w:kern w:val="24"/>
                          </w:rPr>
                          <w:t>Hdiff</w:t>
                        </w:r>
                      </w:p>
                    </w:txbxContent>
                  </v:textbox>
                </v:shape>
                <v:shape id="Text Box 2" o:spid="_x0000_s1034" type="#_x0000_t202" style="position:absolute;left:15749;top:3023;width:333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79405F11" w14:textId="77777777" w:rsidR="00AD4CE1" w:rsidRDefault="00AD4CE1" w:rsidP="00AD4CE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θ</m:t>
                            </m:r>
                          </m:oMath>
                        </m:oMathPara>
                      </w:p>
                    </w:txbxContent>
                  </v:textbox>
                </v:shape>
                <w10:wrap type="topAndBottom"/>
              </v:group>
            </w:pict>
          </mc:Fallback>
        </mc:AlternateContent>
      </w:r>
      <w:r w:rsidR="00DC2D0D" w:rsidRPr="00DC2D0D">
        <w:rPr>
          <w:noProof/>
          <w:lang w:eastAsia="zh-TW"/>
        </w:rPr>
        <mc:AlternateContent>
          <mc:Choice Requires="wpg">
            <w:drawing>
              <wp:anchor distT="0" distB="0" distL="114300" distR="114300" simplePos="0" relativeHeight="251659264" behindDoc="0" locked="0" layoutInCell="1" allowOverlap="1" wp14:anchorId="13DF334E" wp14:editId="2FC4CCB0">
                <wp:simplePos x="0" y="0"/>
                <wp:positionH relativeFrom="column">
                  <wp:posOffset>0</wp:posOffset>
                </wp:positionH>
                <wp:positionV relativeFrom="paragraph">
                  <wp:posOffset>-2948</wp:posOffset>
                </wp:positionV>
                <wp:extent cx="5102860" cy="1835150"/>
                <wp:effectExtent l="0" t="0" r="0" b="0"/>
                <wp:wrapTopAndBottom/>
                <wp:docPr id="4" name="Group 3">
                  <a:extLst xmlns:a="http://schemas.openxmlformats.org/drawingml/2006/main">
                    <a:ext uri="{FF2B5EF4-FFF2-40B4-BE49-F238E27FC236}">
                      <a16:creationId xmlns:a16="http://schemas.microsoft.com/office/drawing/2014/main" id="{3103B16F-3860-4B02-BE62-88C0638409B7}"/>
                    </a:ext>
                  </a:extLst>
                </wp:docPr>
                <wp:cNvGraphicFramePr/>
                <a:graphic xmlns:a="http://schemas.openxmlformats.org/drawingml/2006/main">
                  <a:graphicData uri="http://schemas.microsoft.com/office/word/2010/wordprocessingGroup">
                    <wpg:wgp>
                      <wpg:cNvGrpSpPr/>
                      <wpg:grpSpPr>
                        <a:xfrm>
                          <a:off x="0" y="0"/>
                          <a:ext cx="5102860" cy="1835150"/>
                          <a:chOff x="0" y="0"/>
                          <a:chExt cx="5102860" cy="1835150"/>
                        </a:xfrm>
                      </wpg:grpSpPr>
                      <wpg:grpSp>
                        <wpg:cNvPr id="2" name="Group 2">
                          <a:extLst>
                            <a:ext uri="{FF2B5EF4-FFF2-40B4-BE49-F238E27FC236}">
                              <a16:creationId xmlns:a16="http://schemas.microsoft.com/office/drawing/2014/main" id="{89A178C5-2D78-46AD-B744-4594B2FA1186}"/>
                            </a:ext>
                          </a:extLst>
                        </wpg:cNvPr>
                        <wpg:cNvGrpSpPr/>
                        <wpg:grpSpPr>
                          <a:xfrm>
                            <a:off x="0" y="0"/>
                            <a:ext cx="5102860" cy="1835150"/>
                            <a:chOff x="0" y="0"/>
                            <a:chExt cx="5103268" cy="1835150"/>
                          </a:xfrm>
                        </wpg:grpSpPr>
                        <wpg:grpSp>
                          <wpg:cNvPr id="6" name="Group 6">
                            <a:extLst>
                              <a:ext uri="{FF2B5EF4-FFF2-40B4-BE49-F238E27FC236}">
                                <a16:creationId xmlns:a16="http://schemas.microsoft.com/office/drawing/2014/main" id="{1BEB5A17-FDE1-41C7-B4EA-CF5C3865A514}"/>
                              </a:ext>
                            </a:extLst>
                          </wpg:cNvPr>
                          <wpg:cNvGrpSpPr/>
                          <wpg:grpSpPr>
                            <a:xfrm>
                              <a:off x="0" y="0"/>
                              <a:ext cx="5027297" cy="1835150"/>
                              <a:chOff x="0" y="0"/>
                              <a:chExt cx="5027778" cy="1835567"/>
                            </a:xfrm>
                          </wpg:grpSpPr>
                          <wpg:grpSp>
                            <wpg:cNvPr id="10" name="Group 10">
                              <a:extLst>
                                <a:ext uri="{FF2B5EF4-FFF2-40B4-BE49-F238E27FC236}">
                                  <a16:creationId xmlns:a16="http://schemas.microsoft.com/office/drawing/2014/main" id="{7050C502-B782-489D-A20D-75F947CA4B35}"/>
                                </a:ext>
                              </a:extLst>
                            </wpg:cNvPr>
                            <wpg:cNvGrpSpPr/>
                            <wpg:grpSpPr>
                              <a:xfrm>
                                <a:off x="0" y="0"/>
                                <a:ext cx="5027778" cy="1835567"/>
                                <a:chOff x="0" y="0"/>
                                <a:chExt cx="5027778" cy="1835567"/>
                              </a:xfrm>
                            </wpg:grpSpPr>
                            <wps:wsp>
                              <wps:cNvPr id="16" name="Straight Connector 16">
                                <a:extLst>
                                  <a:ext uri="{FF2B5EF4-FFF2-40B4-BE49-F238E27FC236}">
                                    <a16:creationId xmlns:a16="http://schemas.microsoft.com/office/drawing/2014/main" id="{CBD2F5A1-3E87-43D4-99D2-C0C9D32132C8}"/>
                                  </a:ext>
                                </a:extLst>
                              </wps:cNvPr>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17" name="Graphic 2" descr="Streetcar">
                                  <a:extLst>
                                    <a:ext uri="{FF2B5EF4-FFF2-40B4-BE49-F238E27FC236}">
                                      <a16:creationId xmlns:a16="http://schemas.microsoft.com/office/drawing/2014/main" id="{21E21D3C-6753-4DF1-A9E6-D93EDC2F6FF4}"/>
                                    </a:ext>
                                  </a:extLst>
                                </pic:cNvPr>
                                <pic:cNvPicPr>
                                  <a:picLocks noChangeAspect="1"/>
                                </pic:cNvPicPr>
                              </pic:nvPicPr>
                              <pic:blipFill>
                                <a:blip r:embed="rId12"/>
                                <a:stretch>
                                  <a:fillRect/>
                                </a:stretch>
                              </pic:blipFill>
                              <pic:spPr>
                                <a:xfrm rot="16200000">
                                  <a:off x="2572603" y="1009934"/>
                                  <a:ext cx="619125" cy="619125"/>
                                </a:xfrm>
                                <a:prstGeom prst="rect">
                                  <a:avLst/>
                                </a:prstGeom>
                              </pic:spPr>
                            </pic:pic>
                            <pic:pic xmlns:pic="http://schemas.openxmlformats.org/drawingml/2006/picture">
                              <pic:nvPicPr>
                                <pic:cNvPr id="18" name="Graphic 1" descr="Cell Tower">
                                  <a:extLst>
                                    <a:ext uri="{FF2B5EF4-FFF2-40B4-BE49-F238E27FC236}">
                                      <a16:creationId xmlns:a16="http://schemas.microsoft.com/office/drawing/2014/main" id="{609929DB-B15C-41D2-AE30-790613DE6EE9}"/>
                                    </a:ext>
                                  </a:extLst>
                                </pic:cNvPr>
                                <pic:cNvPicPr>
                                  <a:picLocks noChangeAspect="1"/>
                                </pic:cNvPicPr>
                              </pic:nvPicPr>
                              <pic:blipFill>
                                <a:blip r:embed="rId14"/>
                                <a:stretch>
                                  <a:fillRect/>
                                </a:stretch>
                              </pic:blipFill>
                              <pic:spPr>
                                <a:xfrm rot="16200000">
                                  <a:off x="191069" y="13648"/>
                                  <a:ext cx="499745" cy="499745"/>
                                </a:xfrm>
                                <a:prstGeom prst="rect">
                                  <a:avLst/>
                                </a:prstGeom>
                              </pic:spPr>
                            </pic:pic>
                            <wps:wsp>
                              <wps:cNvPr id="19" name="Straight Connector 19">
                                <a:extLst>
                                  <a:ext uri="{FF2B5EF4-FFF2-40B4-BE49-F238E27FC236}">
                                    <a16:creationId xmlns:a16="http://schemas.microsoft.com/office/drawing/2014/main" id="{3B197F09-02B0-48B9-AB57-9F17C7FCA233}"/>
                                  </a:ext>
                                </a:extLst>
                              </wps:cNvPr>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0" name="Text Box 2">
                                <a:extLst>
                                  <a:ext uri="{FF2B5EF4-FFF2-40B4-BE49-F238E27FC236}">
                                    <a16:creationId xmlns:a16="http://schemas.microsoft.com/office/drawing/2014/main" id="{AA2D6193-20CE-477C-9BF1-9CDC39BCC1E6}"/>
                                  </a:ext>
                                </a:extLst>
                              </wps:cNvPr>
                              <wps:cNvSpPr txBox="1">
                                <a:spLocks noChangeArrowheads="1"/>
                              </wps:cNvSpPr>
                              <wps:spPr bwMode="auto">
                                <a:xfrm>
                                  <a:off x="0" y="593677"/>
                                  <a:ext cx="580014" cy="293833"/>
                                </a:xfrm>
                                <a:prstGeom prst="rect">
                                  <a:avLst/>
                                </a:prstGeom>
                                <a:noFill/>
                                <a:ln w="9525">
                                  <a:noFill/>
                                  <a:miter lim="800000"/>
                                  <a:headEnd/>
                                  <a:tailEnd/>
                                </a:ln>
                              </wps:spPr>
                              <wps:txbx>
                                <w:txbxContent>
                                  <w:p w14:paraId="3951E482" w14:textId="77777777" w:rsidR="00DC2D0D" w:rsidRDefault="00DC2D0D" w:rsidP="00DC2D0D">
                                    <w:pPr>
                                      <w:rPr>
                                        <w:rFonts w:cstheme="minorBidi"/>
                                        <w:color w:val="000000" w:themeColor="text1"/>
                                        <w:kern w:val="24"/>
                                      </w:rPr>
                                    </w:pPr>
                                    <w:r>
                                      <w:rPr>
                                        <w:rFonts w:cstheme="minorBidi"/>
                                        <w:color w:val="000000" w:themeColor="text1"/>
                                        <w:kern w:val="24"/>
                                      </w:rPr>
                                      <w:t>Dmin</w:t>
                                    </w:r>
                                  </w:p>
                                </w:txbxContent>
                              </wps:txbx>
                              <wps:bodyPr rot="0" vert="horz" wrap="square" lIns="91440" tIns="45720" rIns="91440" bIns="45720" anchor="t" anchorCtr="0">
                                <a:noAutofit/>
                              </wps:bodyPr>
                            </wps:wsp>
                            <wps:wsp>
                              <wps:cNvPr id="21" name="Straight Connector 21">
                                <a:extLst>
                                  <a:ext uri="{FF2B5EF4-FFF2-40B4-BE49-F238E27FC236}">
                                    <a16:creationId xmlns:a16="http://schemas.microsoft.com/office/drawing/2014/main" id="{91DFB3B1-4343-432E-9DA4-EFE341C81620}"/>
                                  </a:ext>
                                </a:extLst>
                              </wps:cNvPr>
                              <wps:cNvCnPr/>
                              <wps:spPr>
                                <a:xfrm>
                                  <a:off x="597659" y="507526"/>
                                  <a:ext cx="2030703" cy="557921"/>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22" name="Straight Connector 22">
                                <a:extLst>
                                  <a:ext uri="{FF2B5EF4-FFF2-40B4-BE49-F238E27FC236}">
                                    <a16:creationId xmlns:a16="http://schemas.microsoft.com/office/drawing/2014/main" id="{0CFD2A9F-2037-4345-9971-6867702EC45C}"/>
                                  </a:ext>
                                </a:extLst>
                              </wps:cNvPr>
                              <wps:cNvCnPr/>
                              <wps:spPr>
                                <a:xfrm>
                                  <a:off x="543068" y="1086134"/>
                                  <a:ext cx="2044947" cy="0"/>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3" name="Text Box 2">
                                <a:extLst>
                                  <a:ext uri="{FF2B5EF4-FFF2-40B4-BE49-F238E27FC236}">
                                    <a16:creationId xmlns:a16="http://schemas.microsoft.com/office/drawing/2014/main" id="{FEF2B9E3-43F9-41D4-8480-B5FA109629A1}"/>
                                  </a:ext>
                                </a:extLst>
                              </wps:cNvPr>
                              <wps:cNvSpPr txBox="1">
                                <a:spLocks noChangeArrowheads="1"/>
                              </wps:cNvSpPr>
                              <wps:spPr bwMode="auto">
                                <a:xfrm>
                                  <a:off x="1173708" y="1023582"/>
                                  <a:ext cx="333343" cy="293833"/>
                                </a:xfrm>
                                <a:prstGeom prst="rect">
                                  <a:avLst/>
                                </a:prstGeom>
                                <a:noFill/>
                                <a:ln w="9525">
                                  <a:noFill/>
                                  <a:miter lim="800000"/>
                                  <a:headEnd/>
                                  <a:tailEnd/>
                                </a:ln>
                              </wps:spPr>
                              <wps:txbx>
                                <w:txbxContent>
                                  <w:p w14:paraId="52CD5CB6" w14:textId="77777777" w:rsidR="00DC2D0D" w:rsidRDefault="00DC2D0D" w:rsidP="00DC2D0D">
                                    <w:pPr>
                                      <w:rPr>
                                        <w:rFonts w:cstheme="minorBidi"/>
                                        <w:i/>
                                        <w:iCs/>
                                        <w:color w:val="000000" w:themeColor="text1"/>
                                        <w:kern w:val="24"/>
                                      </w:rPr>
                                    </w:pPr>
                                    <w:r>
                                      <w:rPr>
                                        <w:rFonts w:cstheme="minorBidi"/>
                                        <w:i/>
                                        <w:iCs/>
                                        <w:color w:val="000000" w:themeColor="text1"/>
                                        <w:kern w:val="24"/>
                                      </w:rPr>
                                      <w:t>x</w:t>
                                    </w:r>
                                  </w:p>
                                </w:txbxContent>
                              </wps:txbx>
                              <wps:bodyPr rot="0" vert="horz" wrap="square" lIns="91440" tIns="45720" rIns="91440" bIns="45720" anchor="t" anchorCtr="0">
                                <a:noAutofit/>
                              </wps:bodyPr>
                            </wps:wsp>
                            <wps:wsp>
                              <wps:cNvPr id="24" name="Text Box 2">
                                <a:extLst>
                                  <a:ext uri="{FF2B5EF4-FFF2-40B4-BE49-F238E27FC236}">
                                    <a16:creationId xmlns:a16="http://schemas.microsoft.com/office/drawing/2014/main" id="{B4F8DA7F-32F3-4295-8133-160E6958A099}"/>
                                  </a:ext>
                                </a:extLst>
                              </wps:cNvPr>
                              <wps:cNvSpPr txBox="1">
                                <a:spLocks noChangeArrowheads="1"/>
                              </wps:cNvSpPr>
                              <wps:spPr bwMode="auto">
                                <a:xfrm>
                                  <a:off x="1760562" y="846161"/>
                                  <a:ext cx="467995" cy="365125"/>
                                </a:xfrm>
                                <a:prstGeom prst="rect">
                                  <a:avLst/>
                                </a:prstGeom>
                                <a:noFill/>
                                <a:ln w="9525">
                                  <a:noFill/>
                                  <a:miter lim="800000"/>
                                  <a:headEnd/>
                                  <a:tailEnd/>
                                </a:ln>
                              </wps:spPr>
                              <wps:txbx>
                                <w:txbxContent>
                                  <w:p w14:paraId="343FA861" w14:textId="77777777" w:rsidR="00DC2D0D" w:rsidRDefault="007726BE" w:rsidP="00DC2D0D">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m:oMathPara>
                                  </w:p>
                                  <w:p w14:paraId="092B6AC8" w14:textId="77777777" w:rsidR="00DC2D0D" w:rsidRDefault="00DC2D0D" w:rsidP="00DC2D0D">
                                    <w:pPr>
                                      <w:rPr>
                                        <w:rFonts w:cstheme="minorBidi"/>
                                        <w:color w:val="000000" w:themeColor="text1"/>
                                        <w:kern w:val="24"/>
                                      </w:rPr>
                                    </w:pPr>
                                    <w:r>
                                      <w:rPr>
                                        <w:rFonts w:cstheme="minorBidi"/>
                                        <w:color w:val="000000" w:themeColor="text1"/>
                                        <w:kern w:val="24"/>
                                      </w:rPr>
                                      <w:t> </w:t>
                                    </w:r>
                                  </w:p>
                                </w:txbxContent>
                              </wps:txbx>
                              <wps:bodyPr rot="0" vert="horz" wrap="square" lIns="91440" tIns="45720" rIns="91440" bIns="45720" anchor="t" anchorCtr="0">
                                <a:noAutofit/>
                              </wps:bodyPr>
                            </wps:wsp>
                            <wps:wsp>
                              <wps:cNvPr id="25" name="Straight Connector 25">
                                <a:extLst>
                                  <a:ext uri="{FF2B5EF4-FFF2-40B4-BE49-F238E27FC236}">
                                    <a16:creationId xmlns:a16="http://schemas.microsoft.com/office/drawing/2014/main" id="{CB0185B1-DAFC-4B54-BBD6-E3523E2D29E5}"/>
                                  </a:ext>
                                </a:extLst>
                              </wps:cNvPr>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26" name="Straight Connector 26">
                                <a:extLst>
                                  <a:ext uri="{FF2B5EF4-FFF2-40B4-BE49-F238E27FC236}">
                                    <a16:creationId xmlns:a16="http://schemas.microsoft.com/office/drawing/2014/main" id="{B8EB7B0C-4CC7-4404-9ADB-BF982087884F}"/>
                                  </a:ext>
                                </a:extLst>
                              </wps:cNvPr>
                              <wps:cNvCnPr/>
                              <wps:spPr>
                                <a:xfrm>
                                  <a:off x="674143" y="418816"/>
                                  <a:ext cx="4094328" cy="700412"/>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27" name="Graphic 1" descr="Cell Tower">
                                  <a:extLst>
                                    <a:ext uri="{FF2B5EF4-FFF2-40B4-BE49-F238E27FC236}">
                                      <a16:creationId xmlns:a16="http://schemas.microsoft.com/office/drawing/2014/main" id="{00948038-2AF1-4142-86D8-2AFE7AE6AEB5}"/>
                                    </a:ext>
                                  </a:extLst>
                                </pic:cNvPr>
                                <pic:cNvPicPr>
                                  <a:picLocks noChangeAspect="1"/>
                                </pic:cNvPicPr>
                              </pic:nvPicPr>
                              <pic:blipFill>
                                <a:blip r:embed="rId14"/>
                                <a:stretch>
                                  <a:fillRect/>
                                </a:stretch>
                              </pic:blipFill>
                              <pic:spPr>
                                <a:xfrm rot="16200000">
                                  <a:off x="4060209" y="0"/>
                                  <a:ext cx="499745" cy="499745"/>
                                </a:xfrm>
                                <a:prstGeom prst="rect">
                                  <a:avLst/>
                                </a:prstGeom>
                              </pic:spPr>
                            </pic:pic>
                            <wps:wsp>
                              <wps:cNvPr id="28" name="Straight Connector 28">
                                <a:extLst>
                                  <a:ext uri="{FF2B5EF4-FFF2-40B4-BE49-F238E27FC236}">
                                    <a16:creationId xmlns:a16="http://schemas.microsoft.com/office/drawing/2014/main" id="{B7B47DAD-1307-49EB-B3B0-D8B1EAC6DF80}"/>
                                  </a:ext>
                                </a:extLst>
                              </wps:cNvPr>
                              <wps:cNvCnPr/>
                              <wps:spPr>
                                <a:xfrm flipV="1">
                                  <a:off x="515722" y="1555629"/>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9" name="Text Box 2">
                                <a:extLst>
                                  <a:ext uri="{FF2B5EF4-FFF2-40B4-BE49-F238E27FC236}">
                                    <a16:creationId xmlns:a16="http://schemas.microsoft.com/office/drawing/2014/main" id="{265534BB-EC00-45F7-841D-AE37B7272CD9}"/>
                                  </a:ext>
                                </a:extLst>
                              </wps:cNvPr>
                              <wps:cNvSpPr txBox="1">
                                <a:spLocks noChangeArrowheads="1"/>
                              </wps:cNvSpPr>
                              <wps:spPr bwMode="auto">
                                <a:xfrm>
                                  <a:off x="1733266" y="1542197"/>
                                  <a:ext cx="791210" cy="293370"/>
                                </a:xfrm>
                                <a:prstGeom prst="rect">
                                  <a:avLst/>
                                </a:prstGeom>
                                <a:noFill/>
                                <a:ln w="9525">
                                  <a:noFill/>
                                  <a:miter lim="800000"/>
                                  <a:headEnd/>
                                  <a:tailEnd/>
                                </a:ln>
                              </wps:spPr>
                              <wps:txbx>
                                <w:txbxContent>
                                  <w:p w14:paraId="25CBBC04" w14:textId="77777777" w:rsidR="00DC2D0D" w:rsidRDefault="00DC2D0D" w:rsidP="00DC2D0D">
                                    <w:pPr>
                                      <w:rPr>
                                        <w:rFonts w:cstheme="minorBidi"/>
                                        <w:color w:val="000000" w:themeColor="text1"/>
                                        <w:kern w:val="24"/>
                                      </w:rPr>
                                    </w:pPr>
                                    <w:r>
                                      <w:rPr>
                                        <w:rFonts w:cstheme="minorBidi"/>
                                        <w:color w:val="000000" w:themeColor="text1"/>
                                        <w:kern w:val="24"/>
                                      </w:rPr>
                                      <w:t>Ds</w:t>
                                    </w:r>
                                  </w:p>
                                </w:txbxContent>
                              </wps:txbx>
                              <wps:bodyPr rot="0" vert="horz" wrap="square" lIns="91440" tIns="45720" rIns="91440" bIns="45720" anchor="t" anchorCtr="0">
                                <a:noAutofit/>
                              </wps:bodyPr>
                            </wps:wsp>
                            <wps:wsp>
                              <wps:cNvPr id="30" name="Text Box 2">
                                <a:extLst>
                                  <a:ext uri="{FF2B5EF4-FFF2-40B4-BE49-F238E27FC236}">
                                    <a16:creationId xmlns:a16="http://schemas.microsoft.com/office/drawing/2014/main" id="{AAF684C2-FF77-47AE-9D0D-5EFEA289CE2A}"/>
                                  </a:ext>
                                </a:extLst>
                              </wps:cNvPr>
                              <wps:cNvSpPr txBox="1">
                                <a:spLocks noChangeArrowheads="1"/>
                              </wps:cNvSpPr>
                              <wps:spPr bwMode="auto">
                                <a:xfrm>
                                  <a:off x="893929" y="402609"/>
                                  <a:ext cx="467995" cy="365125"/>
                                </a:xfrm>
                                <a:prstGeom prst="rect">
                                  <a:avLst/>
                                </a:prstGeom>
                                <a:noFill/>
                                <a:ln w="9525">
                                  <a:noFill/>
                                  <a:miter lim="800000"/>
                                  <a:headEnd/>
                                  <a:tailEnd/>
                                </a:ln>
                              </wps:spPr>
                              <wps:txbx>
                                <w:txbxContent>
                                  <w:p w14:paraId="46D8688D" w14:textId="77777777" w:rsidR="00DC2D0D" w:rsidRDefault="007726BE" w:rsidP="00DC2D0D">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rrh</m:t>
                                            </m:r>
                                          </m:sub>
                                        </m:sSub>
                                      </m:oMath>
                                    </m:oMathPara>
                                  </w:p>
                                </w:txbxContent>
                              </wps:txbx>
                              <wps:bodyPr rot="0" vert="horz" wrap="square" lIns="91440" tIns="45720" rIns="91440" bIns="45720" anchor="t" anchorCtr="0">
                                <a:noAutofit/>
                              </wps:bodyPr>
                            </wps:wsp>
                          </wpg:grpSp>
                          <wpg:grpSp>
                            <wpg:cNvPr id="11" name="Group 11">
                              <a:extLst>
                                <a:ext uri="{FF2B5EF4-FFF2-40B4-BE49-F238E27FC236}">
                                  <a16:creationId xmlns:a16="http://schemas.microsoft.com/office/drawing/2014/main" id="{6115C3C2-7B7F-4977-9A95-A49FCA9EBB73}"/>
                                </a:ext>
                              </a:extLst>
                            </wpg:cNvPr>
                            <wpg:cNvGrpSpPr/>
                            <wpg:grpSpPr>
                              <a:xfrm>
                                <a:off x="1389888" y="541325"/>
                                <a:ext cx="3266998" cy="708857"/>
                                <a:chOff x="1389888" y="541325"/>
                                <a:chExt cx="3266998" cy="708857"/>
                              </a:xfrm>
                            </wpg:grpSpPr>
                            <wps:wsp>
                              <wps:cNvPr id="12" name="Text Box 2">
                                <a:extLst>
                                  <a:ext uri="{FF2B5EF4-FFF2-40B4-BE49-F238E27FC236}">
                                    <a16:creationId xmlns:a16="http://schemas.microsoft.com/office/drawing/2014/main" id="{76889E2C-2333-4069-AEC6-4D00784C6CE1}"/>
                                  </a:ext>
                                </a:extLst>
                              </wps:cNvPr>
                              <wps:cNvSpPr txBox="1">
                                <a:spLocks noChangeArrowheads="1"/>
                              </wps:cNvSpPr>
                              <wps:spPr bwMode="auto">
                                <a:xfrm>
                                  <a:off x="2538374" y="541325"/>
                                  <a:ext cx="467950" cy="365042"/>
                                </a:xfrm>
                                <a:prstGeom prst="rect">
                                  <a:avLst/>
                                </a:prstGeom>
                                <a:noFill/>
                                <a:ln w="9525">
                                  <a:noFill/>
                                  <a:miter lim="800000"/>
                                  <a:headEnd/>
                                  <a:tailEnd/>
                                </a:ln>
                              </wps:spPr>
                              <wps:txbx>
                                <w:txbxContent>
                                  <w:p w14:paraId="7D21BC94" w14:textId="77777777" w:rsidR="00DC2D0D" w:rsidRDefault="007726BE" w:rsidP="00DC2D0D">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rrh</m:t>
                                            </m:r>
                                          </m:sub>
                                        </m:sSub>
                                      </m:oMath>
                                    </m:oMathPara>
                                  </w:p>
                                </w:txbxContent>
                              </wps:txbx>
                              <wps:bodyPr rot="0" vert="horz" wrap="square" lIns="91440" tIns="45720" rIns="91440" bIns="45720" anchor="t" anchorCtr="0">
                                <a:noAutofit/>
                              </wps:bodyPr>
                            </wps:wsp>
                            <wps:wsp>
                              <wps:cNvPr id="13" name="Text Box 2">
                                <a:extLst>
                                  <a:ext uri="{FF2B5EF4-FFF2-40B4-BE49-F238E27FC236}">
                                    <a16:creationId xmlns:a16="http://schemas.microsoft.com/office/drawing/2014/main" id="{C50B6C97-84EC-4A12-81F4-CAB43410CDE3}"/>
                                  </a:ext>
                                </a:extLst>
                              </wps:cNvPr>
                              <wps:cNvSpPr txBox="1">
                                <a:spLocks noChangeArrowheads="1"/>
                              </wps:cNvSpPr>
                              <wps:spPr bwMode="auto">
                                <a:xfrm>
                                  <a:off x="1389888" y="680314"/>
                                  <a:ext cx="467950" cy="365042"/>
                                </a:xfrm>
                                <a:prstGeom prst="rect">
                                  <a:avLst/>
                                </a:prstGeom>
                                <a:noFill/>
                                <a:ln w="9525">
                                  <a:noFill/>
                                  <a:miter lim="800000"/>
                                  <a:headEnd/>
                                  <a:tailEnd/>
                                </a:ln>
                              </wps:spPr>
                              <wps:txbx>
                                <w:txbxContent>
                                  <w:p w14:paraId="193544C2" w14:textId="77777777" w:rsidR="00DC2D0D" w:rsidRDefault="007726BE" w:rsidP="00DC2D0D">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c</m:t>
                                            </m:r>
                                          </m:e>
                                          <m:sub>
                                            <m:r>
                                              <w:rPr>
                                                <w:rFonts w:ascii="Cambria Math" w:hAnsi="Cambria Math" w:cstheme="minorBidi"/>
                                                <w:color w:val="000000" w:themeColor="text1"/>
                                                <w:kern w:val="24"/>
                                              </w:rPr>
                                              <m:t>rrh</m:t>
                                            </m:r>
                                          </m:sub>
                                        </m:sSub>
                                      </m:oMath>
                                    </m:oMathPara>
                                  </w:p>
                                </w:txbxContent>
                              </wps:txbx>
                              <wps:bodyPr rot="0" vert="horz" wrap="square" lIns="91440" tIns="45720" rIns="91440" bIns="45720" anchor="t" anchorCtr="0">
                                <a:noAutofit/>
                              </wps:bodyPr>
                            </wps:wsp>
                            <wps:wsp>
                              <wps:cNvPr id="14" name="Straight Connector 14">
                                <a:extLst>
                                  <a:ext uri="{FF2B5EF4-FFF2-40B4-BE49-F238E27FC236}">
                                    <a16:creationId xmlns:a16="http://schemas.microsoft.com/office/drawing/2014/main" id="{C8577827-DC96-4980-8043-DB76C29A2692}"/>
                                  </a:ext>
                                </a:extLst>
                              </wps:cNvPr>
                              <wps:cNvCnPr/>
                              <wps:spPr>
                                <a:xfrm>
                                  <a:off x="2659837" y="1071068"/>
                                  <a:ext cx="1997049" cy="73152"/>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15" name="Text Box 2">
                                <a:extLst>
                                  <a:ext uri="{FF2B5EF4-FFF2-40B4-BE49-F238E27FC236}">
                                    <a16:creationId xmlns:a16="http://schemas.microsoft.com/office/drawing/2014/main" id="{13F184D5-89E4-48DC-98F0-206F1B4C6A41}"/>
                                  </a:ext>
                                </a:extLst>
                              </wps:cNvPr>
                              <wps:cNvSpPr txBox="1">
                                <a:spLocks noChangeArrowheads="1"/>
                              </wps:cNvSpPr>
                              <wps:spPr bwMode="auto">
                                <a:xfrm>
                                  <a:off x="3116275" y="885140"/>
                                  <a:ext cx="467950" cy="365042"/>
                                </a:xfrm>
                                <a:prstGeom prst="rect">
                                  <a:avLst/>
                                </a:prstGeom>
                                <a:noFill/>
                                <a:ln w="9525">
                                  <a:noFill/>
                                  <a:miter lim="800000"/>
                                  <a:headEnd/>
                                  <a:tailEnd/>
                                </a:ln>
                              </wps:spPr>
                              <wps:txbx>
                                <w:txbxContent>
                                  <w:p w14:paraId="0ABB881D" w14:textId="77777777" w:rsidR="00DC2D0D" w:rsidRDefault="007726BE" w:rsidP="00DC2D0D">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a</m:t>
                                            </m:r>
                                          </m:e>
                                          <m:sub>
                                            <m:r>
                                              <w:rPr>
                                                <w:rFonts w:ascii="Cambria Math" w:hAnsi="Cambria Math" w:cstheme="minorBidi"/>
                                                <w:color w:val="000000" w:themeColor="text1"/>
                                                <w:kern w:val="24"/>
                                              </w:rPr>
                                              <m:t>rrh</m:t>
                                            </m:r>
                                          </m:sub>
                                        </m:sSub>
                                      </m:oMath>
                                    </m:oMathPara>
                                  </w:p>
                                </w:txbxContent>
                              </wps:txbx>
                              <wps:bodyPr rot="0" vert="horz" wrap="square" lIns="91440" tIns="45720" rIns="91440" bIns="45720" anchor="t" anchorCtr="0">
                                <a:noAutofit/>
                              </wps:bodyPr>
                            </wps:wsp>
                          </wpg:grpSp>
                        </wpg:grpSp>
                        <wps:wsp>
                          <wps:cNvPr id="7" name="Straight Connector 7">
                            <a:extLst>
                              <a:ext uri="{FF2B5EF4-FFF2-40B4-BE49-F238E27FC236}">
                                <a16:creationId xmlns:a16="http://schemas.microsoft.com/office/drawing/2014/main" id="{EEFFC3ED-23BC-4FC1-B321-634BF9AAD1A7}"/>
                              </a:ext>
                            </a:extLst>
                          </wps:cNvPr>
                          <wps:cNvCnPr/>
                          <wps:spPr>
                            <a:xfrm>
                              <a:off x="4374107" y="450376"/>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s:wsp>
                          <wps:cNvPr id="8" name="Straight Connector 8">
                            <a:extLst>
                              <a:ext uri="{FF2B5EF4-FFF2-40B4-BE49-F238E27FC236}">
                                <a16:creationId xmlns:a16="http://schemas.microsoft.com/office/drawing/2014/main" id="{B9E49693-E406-4D8E-AB8C-33DD21A6649F}"/>
                              </a:ext>
                            </a:extLst>
                          </wps:cNvPr>
                          <wps:cNvCnPr/>
                          <wps:spPr>
                            <a:xfrm>
                              <a:off x="4398560" y="1550159"/>
                              <a:ext cx="419100" cy="0"/>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9" name="Text Box 2">
                            <a:extLst>
                              <a:ext uri="{FF2B5EF4-FFF2-40B4-BE49-F238E27FC236}">
                                <a16:creationId xmlns:a16="http://schemas.microsoft.com/office/drawing/2014/main" id="{8415B867-FF9A-472F-B94D-18062642E1DF}"/>
                              </a:ext>
                            </a:extLst>
                          </wps:cNvPr>
                          <wps:cNvSpPr txBox="1">
                            <a:spLocks noChangeArrowheads="1"/>
                          </wps:cNvSpPr>
                          <wps:spPr bwMode="auto">
                            <a:xfrm>
                              <a:off x="4312693" y="1514902"/>
                              <a:ext cx="790575" cy="292735"/>
                            </a:xfrm>
                            <a:prstGeom prst="rect">
                              <a:avLst/>
                            </a:prstGeom>
                            <a:noFill/>
                            <a:ln w="9525">
                              <a:noFill/>
                              <a:miter lim="800000"/>
                              <a:headEnd/>
                              <a:tailEnd/>
                            </a:ln>
                          </wps:spPr>
                          <wps:txbx>
                            <w:txbxContent>
                              <w:p w14:paraId="4F679760" w14:textId="77777777" w:rsidR="00DC2D0D" w:rsidRDefault="00DC2D0D" w:rsidP="00DC2D0D">
                                <w:pPr>
                                  <w:rPr>
                                    <w:rFonts w:cstheme="minorBidi"/>
                                    <w:color w:val="FF0000"/>
                                    <w:kern w:val="24"/>
                                  </w:rPr>
                                </w:pPr>
                                <w:r>
                                  <w:rPr>
                                    <w:rFonts w:cstheme="minorBidi"/>
                                    <w:color w:val="FF0000"/>
                                    <w:kern w:val="24"/>
                                  </w:rPr>
                                  <w:t>Dadd</w:t>
                                </w:r>
                              </w:p>
                            </w:txbxContent>
                          </wps:txbx>
                          <wps:bodyPr rot="0" vert="horz" wrap="square" lIns="91440" tIns="45720" rIns="91440" bIns="45720" anchor="t" anchorCtr="0">
                            <a:noAutofit/>
                          </wps:bodyPr>
                        </wps:wsp>
                      </wpg:grpSp>
                      <wps:wsp>
                        <wps:cNvPr id="3" name="Text Box 2">
                          <a:extLst>
                            <a:ext uri="{FF2B5EF4-FFF2-40B4-BE49-F238E27FC236}">
                              <a16:creationId xmlns:a16="http://schemas.microsoft.com/office/drawing/2014/main" id="{9C18F507-88CE-49F7-A4C6-CFEE12322C87}"/>
                            </a:ext>
                          </a:extLst>
                        </wps:cNvPr>
                        <wps:cNvSpPr txBox="1">
                          <a:spLocks noChangeArrowheads="1"/>
                        </wps:cNvSpPr>
                        <wps:spPr bwMode="auto">
                          <a:xfrm>
                            <a:off x="600501" y="81887"/>
                            <a:ext cx="789940" cy="292735"/>
                          </a:xfrm>
                          <a:prstGeom prst="rect">
                            <a:avLst/>
                          </a:prstGeom>
                          <a:noFill/>
                          <a:ln w="9525">
                            <a:noFill/>
                            <a:miter lim="800000"/>
                            <a:headEnd/>
                            <a:tailEnd/>
                          </a:ln>
                        </wps:spPr>
                        <wps:txbx>
                          <w:txbxContent>
                            <w:p w14:paraId="7B8070BE" w14:textId="77777777" w:rsidR="00DC2D0D" w:rsidRDefault="00DC2D0D" w:rsidP="00DC2D0D">
                              <w:pPr>
                                <w:rPr>
                                  <w:rFonts w:cstheme="minorBidi"/>
                                  <w:color w:val="000000" w:themeColor="text1"/>
                                  <w:kern w:val="24"/>
                                </w:rPr>
                              </w:pPr>
                              <w:r>
                                <w:rPr>
                                  <w:rFonts w:cstheme="minorBidi"/>
                                  <w:color w:val="000000" w:themeColor="text1"/>
                                  <w:kern w:val="24"/>
                                </w:rPr>
                                <w:t>RRH 0</w:t>
                              </w:r>
                            </w:p>
                          </w:txbxContent>
                        </wps:txbx>
                        <wps:bodyPr rot="0" vert="horz" wrap="square" lIns="91440" tIns="45720" rIns="91440" bIns="45720" anchor="t" anchorCtr="0">
                          <a:noAutofit/>
                        </wps:bodyPr>
                      </wps:wsp>
                      <wps:wsp>
                        <wps:cNvPr id="5" name="Text Box 2">
                          <a:extLst>
                            <a:ext uri="{FF2B5EF4-FFF2-40B4-BE49-F238E27FC236}">
                              <a16:creationId xmlns:a16="http://schemas.microsoft.com/office/drawing/2014/main" id="{043314AB-50E7-490B-AE05-1B612A728C00}"/>
                            </a:ext>
                          </a:extLst>
                        </wps:cNvPr>
                        <wps:cNvSpPr txBox="1">
                          <a:spLocks noChangeArrowheads="1"/>
                        </wps:cNvSpPr>
                        <wps:spPr bwMode="auto">
                          <a:xfrm>
                            <a:off x="3609833" y="129654"/>
                            <a:ext cx="790512" cy="292735"/>
                          </a:xfrm>
                          <a:prstGeom prst="rect">
                            <a:avLst/>
                          </a:prstGeom>
                          <a:noFill/>
                          <a:ln w="9525">
                            <a:noFill/>
                            <a:miter lim="800000"/>
                            <a:headEnd/>
                            <a:tailEnd/>
                          </a:ln>
                        </wps:spPr>
                        <wps:txbx>
                          <w:txbxContent>
                            <w:p w14:paraId="7BAD0780" w14:textId="77777777" w:rsidR="00DC2D0D" w:rsidRDefault="00DC2D0D" w:rsidP="00DC2D0D">
                              <w:pPr>
                                <w:rPr>
                                  <w:rFonts w:cstheme="minorBidi"/>
                                  <w:color w:val="000000" w:themeColor="text1"/>
                                  <w:kern w:val="24"/>
                                </w:rPr>
                              </w:pPr>
                              <w:r>
                                <w:rPr>
                                  <w:rFonts w:cstheme="minorBidi"/>
                                  <w:color w:val="000000" w:themeColor="text1"/>
                                  <w:kern w:val="24"/>
                                </w:rPr>
                                <w:t>RRH 1</w:t>
                              </w:r>
                            </w:p>
                          </w:txbxContent>
                        </wps:txbx>
                        <wps:bodyPr rot="0" vert="horz" wrap="square" lIns="91440" tIns="45720" rIns="91440" bIns="45720" anchor="t" anchorCtr="0">
                          <a:noAutofit/>
                        </wps:bodyPr>
                      </wps:wsp>
                    </wpg:wgp>
                  </a:graphicData>
                </a:graphic>
              </wp:anchor>
            </w:drawing>
          </mc:Choice>
          <mc:Fallback>
            <w:pict>
              <v:group w14:anchorId="13DF334E" id="Group 3" o:spid="_x0000_s1026" style="position:absolute;margin-left:0;margin-top:-.25pt;width:401.8pt;height:144.5pt;z-index:251659264" coordsize="51028,18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PbVFTzH66s0U53BaGkpOntrBc/x9irNVGcwWlqKzt5bwXO8v0oz&#10;1RmMlpais09Wr67giJqZmp00U53BaGkpuvtgBUf8dJVmqTsYLS3FJXpzBS/ju6vPVmmOuoPR0lJc&#10;olroelXn7SCeUrNRM3Ktk38Fo6WluGT1vm59MFxXB7lElLrUs672qQ98r/Ge/xeD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">
                <v:group id="Group 2" o:spid="_x0000_s1027" style="position:absolute;width:51028;height:18351" coordsize="51032,18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6" o:spid="_x0000_s1028" style="position:absolute;width:50272;height:18351"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10" o:spid="_x0000_s1029" style="position:absolute;width:50277;height:18355"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Straight Connector 16" o:spid="_x0000_s1030"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31" type="#_x0000_t75" alt="Streetcar" style="position:absolute;left:25726;top:10099;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">
                        <v:imagedata r:id="rId18" o:title="Streetcar"/>
                      </v:shape>
                      <v:shape id="Graphic 1" o:spid="_x0000_s1032"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">
                        <v:imagedata r:id="rId19" o:title="Cell Tower"/>
                      </v:shape>
                      <v:line id="Straight Connector 19" o:spid="_x0000_s1033"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4"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951E482" w14:textId="77777777" w:rsidR="00DC2D0D" w:rsidRDefault="00DC2D0D" w:rsidP="00DC2D0D">
                              <w:pPr>
                                <w:rPr>
                                  <w:rFonts w:cstheme="minorBidi"/>
                                  <w:color w:val="000000" w:themeColor="text1"/>
                                  <w:kern w:val="24"/>
                                </w:rPr>
                              </w:pPr>
                              <w:r>
                                <w:rPr>
                                  <w:rFonts w:cstheme="minorBidi"/>
                                  <w:color w:val="000000" w:themeColor="text1"/>
                                  <w:kern w:val="24"/>
                                </w:rPr>
                                <w:t>Dmin</w:t>
                              </w:r>
                            </w:p>
                          </w:txbxContent>
                        </v:textbox>
                      </v:shape>
                      <v:line id="Straight Connector 21" o:spid="_x0000_s1035" style="position:absolute;visibility:visible;mso-wrap-style:square" from="5976,5075" to="26283,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" strokecolor="#00b050" strokeweight="1pt">
                        <v:stroke dashstyle="dash" startarrow="block" endarrow="block" joinstyle="miter"/>
                      </v:line>
                      <v:line id="Straight Connector 22" o:spid="_x0000_s1036" style="position:absolute;visibility:visible;mso-wrap-style:square" from="5430,10861" to="25880,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" strokecolor="windowText" strokeweight="1pt">
                        <v:stroke startarrow="block" endarrow="block" joinstyle="miter"/>
                      </v:line>
                      <v:shape id="Text Box 2" o:spid="_x0000_s1037" type="#_x0000_t202" style="position:absolute;left:11737;top:10235;width:3333;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52CD5CB6" w14:textId="77777777" w:rsidR="00DC2D0D" w:rsidRDefault="00DC2D0D" w:rsidP="00DC2D0D">
                              <w:pPr>
                                <w:rPr>
                                  <w:rFonts w:cstheme="minorBidi"/>
                                  <w:i/>
                                  <w:iCs/>
                                  <w:color w:val="000000" w:themeColor="text1"/>
                                  <w:kern w:val="24"/>
                                </w:rPr>
                              </w:pPr>
                              <w:r>
                                <w:rPr>
                                  <w:rFonts w:cstheme="minorBidi"/>
                                  <w:i/>
                                  <w:iCs/>
                                  <w:color w:val="000000" w:themeColor="text1"/>
                                  <w:kern w:val="24"/>
                                </w:rPr>
                                <w:t>x</w:t>
                              </w:r>
                            </w:p>
                          </w:txbxContent>
                        </v:textbox>
                      </v:shape>
                      <v:shape id="Text Box 2" o:spid="_x0000_s1038" type="#_x0000_t202" style="position:absolute;left:17605;top:8461;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343FA861" w14:textId="77777777" w:rsidR="00DC2D0D" w:rsidRDefault="00DC2D0D" w:rsidP="00DC2D0D">
                              <w:pPr>
                                <w:rPr>
                                  <w:rFonts w:ascii="Cambria Math" w:hAnsi="+mn-cs" w:cstheme="minorBidi"/>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m:oMathPara>
                            </w:p>
                            <w:p w14:paraId="092B6AC8" w14:textId="77777777" w:rsidR="00DC2D0D" w:rsidRDefault="00DC2D0D" w:rsidP="00DC2D0D">
                              <w:pPr>
                                <w:rPr>
                                  <w:rFonts w:cstheme="minorBidi"/>
                                  <w:color w:val="000000" w:themeColor="text1"/>
                                  <w:kern w:val="24"/>
                                </w:rPr>
                              </w:pPr>
                              <w:r>
                                <w:rPr>
                                  <w:rFonts w:cstheme="minorBidi"/>
                                  <w:color w:val="000000" w:themeColor="text1"/>
                                  <w:kern w:val="24"/>
                                </w:rPr>
                                <w:t> </w:t>
                              </w:r>
                            </w:p>
                          </w:txbxContent>
                        </v:textbox>
                      </v:shape>
                      <v:line id="Straight Connector 25" o:spid="_x0000_s1039"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" strokecolor="#4472c4" strokeweight="2.25pt">
                        <v:stroke joinstyle="miter"/>
                      </v:line>
                      <v:line id="Straight Connector 26" o:spid="_x0000_s1040" style="position:absolute;visibility:visible;mso-wrap-style:square" from="6741,4188" to="47684,1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" strokecolor="#00b050" strokeweight="1pt">
                        <v:stroke dashstyle="dash" startarrow="block" endarrow="block" joinstyle="miter"/>
                      </v:line>
                      <v:shape id="Graphic 1" o:spid="_x0000_s1041" type="#_x0000_t75" alt="Cell Tower" style="position:absolute;left:40602;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">
                        <v:imagedata r:id="rId19" o:title="Cell Tower"/>
                      </v:shape>
                      <v:line id="Straight Connector 28" o:spid="_x0000_s1042" style="position:absolute;flip:y;visibility:visible;mso-wrap-style:square" from="5157,15556" to="43745,1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" strokecolor="windowText" strokeweight="1pt">
                        <v:stroke startarrow="block" endarrow="block" joinstyle="miter"/>
                      </v:line>
                      <v:shape id="Text Box 2" o:spid="_x0000_s1043"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25CBBC04" w14:textId="77777777" w:rsidR="00DC2D0D" w:rsidRDefault="00DC2D0D" w:rsidP="00DC2D0D">
                              <w:pPr>
                                <w:rPr>
                                  <w:rFonts w:cstheme="minorBidi"/>
                                  <w:color w:val="000000" w:themeColor="text1"/>
                                  <w:kern w:val="24"/>
                                </w:rPr>
                              </w:pPr>
                              <w:r>
                                <w:rPr>
                                  <w:rFonts w:cstheme="minorBidi"/>
                                  <w:color w:val="000000" w:themeColor="text1"/>
                                  <w:kern w:val="24"/>
                                </w:rPr>
                                <w:t>Ds</w:t>
                              </w:r>
                            </w:p>
                          </w:txbxContent>
                        </v:textbox>
                      </v:shape>
                      <v:shape id="Text Box 2" o:spid="_x0000_s1044" type="#_x0000_t202" style="position:absolute;left:8939;top:4026;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46D8688D" w14:textId="77777777" w:rsidR="00DC2D0D" w:rsidRDefault="00DC2D0D" w:rsidP="00DC2D0D">
                              <w:pPr>
                                <w:rPr>
                                  <w:rFonts w:ascii="Cambria Math" w:hAnsi="+mn-cs" w:cstheme="minorBidi"/>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rrh</m:t>
                                      </m:r>
                                    </m:sub>
                                  </m:sSub>
                                </m:oMath>
                              </m:oMathPara>
                            </w:p>
                          </w:txbxContent>
                        </v:textbox>
                      </v:shape>
                    </v:group>
                    <v:group id="Group 11" o:spid="_x0000_s1045" style="position:absolute;left:13898;top:5413;width:32670;height:7088" coordorigin="13898,5413" coordsize="32669,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2" o:spid="_x0000_s1046" type="#_x0000_t202" style="position:absolute;left:25383;top:5413;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D21BC94" w14:textId="77777777" w:rsidR="00DC2D0D" w:rsidRDefault="00DC2D0D" w:rsidP="00DC2D0D">
                              <w:pPr>
                                <w:rPr>
                                  <w:rFonts w:ascii="Cambria Math" w:hAnsi="+mn-cs" w:cstheme="minorBidi"/>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rrh</m:t>
                                      </m:r>
                                    </m:sub>
                                  </m:sSub>
                                </m:oMath>
                              </m:oMathPara>
                            </w:p>
                          </w:txbxContent>
                        </v:textbox>
                      </v:shape>
                      <v:shape id="Text Box 2" o:spid="_x0000_s1047" type="#_x0000_t202" style="position:absolute;left:13898;top:6803;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193544C2" w14:textId="77777777" w:rsidR="00DC2D0D" w:rsidRDefault="00DC2D0D" w:rsidP="00DC2D0D">
                              <w:pPr>
                                <w:rPr>
                                  <w:rFonts w:ascii="Cambria Math" w:hAnsi="+mn-cs" w:cstheme="minorBidi"/>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c</m:t>
                                      </m:r>
                                    </m:e>
                                    <m:sub>
                                      <m:r>
                                        <w:rPr>
                                          <w:rFonts w:ascii="Cambria Math" w:hAnsi="Cambria Math" w:cstheme="minorBidi"/>
                                          <w:color w:val="000000" w:themeColor="text1"/>
                                          <w:kern w:val="24"/>
                                        </w:rPr>
                                        <m:t>rrh</m:t>
                                      </m:r>
                                    </m:sub>
                                  </m:sSub>
                                </m:oMath>
                              </m:oMathPara>
                            </w:p>
                          </w:txbxContent>
                        </v:textbox>
                      </v:shape>
                      <v:line id="Straight Connector 14" o:spid="_x0000_s1048" style="position:absolute;visibility:visible;mso-wrap-style:square" from="26598,10710" to="46568,11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" strokecolor="#00b050" strokeweight="1pt">
                        <v:stroke dashstyle="dash" startarrow="block" endarrow="block" joinstyle="miter"/>
                      </v:line>
                      <v:shape id="Text Box 2" o:spid="_x0000_s1049" type="#_x0000_t202" style="position:absolute;left:31162;top:8851;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0ABB881D" w14:textId="77777777" w:rsidR="00DC2D0D" w:rsidRDefault="00DC2D0D" w:rsidP="00DC2D0D">
                              <w:pPr>
                                <w:rPr>
                                  <w:rFonts w:ascii="Cambria Math" w:hAnsi="+mn-cs" w:cstheme="minorBidi"/>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a</m:t>
                                      </m:r>
                                    </m:e>
                                    <m:sub>
                                      <m:r>
                                        <w:rPr>
                                          <w:rFonts w:ascii="Cambria Math" w:hAnsi="Cambria Math" w:cstheme="minorBidi"/>
                                          <w:color w:val="000000" w:themeColor="text1"/>
                                          <w:kern w:val="24"/>
                                        </w:rPr>
                                        <m:t>rrh</m:t>
                                      </m:r>
                                    </m:sub>
                                  </m:sSub>
                                </m:oMath>
                              </m:oMathPara>
                            </w:p>
                          </w:txbxContent>
                        </v:textbox>
                      </v:shape>
                    </v:group>
                  </v:group>
                  <v:line id="Straight Connector 7" o:spid="_x0000_s1050" style="position:absolute;visibility:visible;mso-wrap-style:square" from="43741,4503" to="43741,15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" strokecolor="red" strokeweight="1pt">
                    <v:stroke dashstyle="dash" joinstyle="miter"/>
                  </v:line>
                  <v:line id="Straight Connector 8" o:spid="_x0000_s1051" style="position:absolute;visibility:visible;mso-wrap-style:square" from="43985,15501" to="48176,15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" strokecolor="red" strokeweight="1pt">
                    <v:stroke startarrow="block" endarrow="block" joinstyle="miter"/>
                  </v:line>
                  <v:shape id="Text Box 2" o:spid="_x0000_s1052" type="#_x0000_t202" style="position:absolute;left:43126;top:15149;width:7906;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F679760" w14:textId="77777777" w:rsidR="00DC2D0D" w:rsidRDefault="00DC2D0D" w:rsidP="00DC2D0D">
                          <w:pPr>
                            <w:rPr>
                              <w:rFonts w:cstheme="minorBidi"/>
                              <w:color w:val="FF0000"/>
                              <w:kern w:val="24"/>
                            </w:rPr>
                          </w:pPr>
                          <w:r>
                            <w:rPr>
                              <w:rFonts w:cstheme="minorBidi"/>
                              <w:color w:val="FF0000"/>
                              <w:kern w:val="24"/>
                            </w:rPr>
                            <w:t>Dadd</w:t>
                          </w:r>
                        </w:p>
                      </w:txbxContent>
                    </v:textbox>
                  </v:shape>
                </v:group>
                <v:shape id="Text Box 2" o:spid="_x0000_s1053" type="#_x0000_t202" style="position:absolute;left:6005;top:818;width:7899;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B8070BE" w14:textId="77777777" w:rsidR="00DC2D0D" w:rsidRDefault="00DC2D0D" w:rsidP="00DC2D0D">
                        <w:pPr>
                          <w:rPr>
                            <w:rFonts w:cstheme="minorBidi"/>
                            <w:color w:val="000000" w:themeColor="text1"/>
                            <w:kern w:val="24"/>
                          </w:rPr>
                        </w:pPr>
                        <w:r>
                          <w:rPr>
                            <w:rFonts w:cstheme="minorBidi"/>
                            <w:color w:val="000000" w:themeColor="text1"/>
                            <w:kern w:val="24"/>
                          </w:rPr>
                          <w:t>RRH 0</w:t>
                        </w:r>
                      </w:p>
                    </w:txbxContent>
                  </v:textbox>
                </v:shape>
                <v:shape id="Text Box 2" o:spid="_x0000_s1054" type="#_x0000_t202" style="position:absolute;left:36098;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7BAD0780" w14:textId="77777777" w:rsidR="00DC2D0D" w:rsidRDefault="00DC2D0D" w:rsidP="00DC2D0D">
                        <w:pPr>
                          <w:rPr>
                            <w:rFonts w:cstheme="minorBidi"/>
                            <w:color w:val="000000" w:themeColor="text1"/>
                            <w:kern w:val="24"/>
                          </w:rPr>
                        </w:pPr>
                        <w:r>
                          <w:rPr>
                            <w:rFonts w:cstheme="minorBidi"/>
                            <w:color w:val="000000" w:themeColor="text1"/>
                            <w:kern w:val="24"/>
                          </w:rPr>
                          <w:t>RRH 1</w:t>
                        </w:r>
                      </w:p>
                    </w:txbxContent>
                  </v:textbox>
                </v:shape>
                <w10:wrap type="topAndBottom"/>
              </v:group>
            </w:pict>
          </mc:Fallback>
        </mc:AlternateContent>
      </w:r>
      <w:r w:rsidR="00482278">
        <w:rPr>
          <w:lang w:val="en-US" w:eastAsia="zh-TW"/>
        </w:rPr>
        <w:t xml:space="preserve">Similarly, we can derive the elevation angle range </w:t>
      </w:r>
      <w:r w:rsidR="007B6858">
        <w:rPr>
          <w:lang w:val="en-US" w:eastAsia="zh-TW"/>
        </w:rPr>
        <w:t>of</w:t>
      </w:r>
      <w:r w:rsidR="00482278">
        <w:rPr>
          <w:lang w:val="en-US" w:eastAsia="zh-TW"/>
        </w:rPr>
        <w:t xml:space="preserve"> </w:t>
      </w:r>
      <w:r w:rsidR="00E0783E">
        <w:rPr>
          <w:lang w:val="en-US" w:eastAsia="zh-TW"/>
        </w:rPr>
        <w:t xml:space="preserve">RRH w.r.t. </w:t>
      </w:r>
      <w:r w:rsidR="007B6858">
        <w:rPr>
          <w:lang w:val="en-US" w:eastAsia="zh-TW"/>
        </w:rPr>
        <w:t>to UE</w:t>
      </w:r>
      <w:r w:rsidR="00AD4CE1">
        <w:rPr>
          <w:lang w:val="en-US" w:eastAsia="zh-TW"/>
        </w:rPr>
        <w:t xml:space="preserve"> from the vertical plane analysis:</w:t>
      </w:r>
    </w:p>
    <w:p w14:paraId="73CBE181" w14:textId="74F043C8" w:rsidR="00C77271" w:rsidRDefault="006C52DF" w:rsidP="003629ED">
      <w:pPr>
        <w:rPr>
          <w:iCs/>
          <w:color w:val="000000" w:themeColor="text1"/>
          <w:kern w:val="24"/>
        </w:rPr>
      </w:pPr>
      <w:r>
        <w:rPr>
          <w:lang w:val="en-US" w:eastAsia="zh-TW"/>
        </w:rPr>
        <w:t xml:space="preserve">On the vertical plane, the RRH direction w.r.t. UE is shown in the following figure by </w:t>
      </w:r>
      <m:oMath>
        <m:r>
          <w:rPr>
            <w:rFonts w:ascii="Cambria Math" w:hAnsi="Cambria Math" w:cstheme="minorBidi"/>
            <w:color w:val="000000" w:themeColor="text1"/>
            <w:kern w:val="24"/>
          </w:rPr>
          <m:t>θ</m:t>
        </m:r>
      </m:oMath>
      <w:r>
        <w:rPr>
          <w:iCs/>
          <w:color w:val="000000" w:themeColor="text1"/>
          <w:kern w:val="24"/>
        </w:rPr>
        <w:t xml:space="preserve">, the angle between </w:t>
      </w:r>
      <w:r w:rsidR="00363CEC">
        <w:rPr>
          <w:iCs/>
          <w:color w:val="000000" w:themeColor="text1"/>
          <w:kern w:val="24"/>
        </w:rPr>
        <w:t xml:space="preserve">connecting line of </w:t>
      </w:r>
      <w:r>
        <w:rPr>
          <w:iCs/>
          <w:color w:val="000000" w:themeColor="text1"/>
          <w:kern w:val="24"/>
        </w:rPr>
        <w:t xml:space="preserve">RRH top and </w:t>
      </w:r>
      <w:r w:rsidR="00363CEC">
        <w:rPr>
          <w:iCs/>
          <w:color w:val="000000" w:themeColor="text1"/>
          <w:kern w:val="24"/>
        </w:rPr>
        <w:t>train rooftop and ground</w:t>
      </w:r>
      <w:r>
        <w:rPr>
          <w:iCs/>
          <w:color w:val="000000" w:themeColor="text1"/>
          <w:kern w:val="24"/>
        </w:rPr>
        <w:t xml:space="preserve">, and we can present </w:t>
      </w:r>
      <m:oMath>
        <m:r>
          <w:rPr>
            <w:rFonts w:ascii="Cambria Math" w:hAnsi="Cambria Math" w:cstheme="minorBidi"/>
            <w:color w:val="000000" w:themeColor="text1"/>
            <w:kern w:val="24"/>
          </w:rPr>
          <m:t>θ</m:t>
        </m:r>
      </m:oMath>
      <w:r w:rsidR="00E5672B">
        <w:rPr>
          <w:iCs/>
          <w:color w:val="000000" w:themeColor="text1"/>
          <w:kern w:val="24"/>
        </w:rPr>
        <w:t xml:space="preserve"> </w:t>
      </w:r>
      <w:r>
        <w:rPr>
          <w:iCs/>
          <w:color w:val="000000" w:themeColor="text1"/>
          <w:kern w:val="24"/>
        </w:rPr>
        <w:t>by</w:t>
      </w:r>
      <w:r w:rsidR="00E5672B">
        <w:rPr>
          <w:iCs/>
          <w:color w:val="000000" w:themeColor="text1"/>
          <w:kern w:val="24"/>
        </w:rPr>
        <w:t xml:space="preserve"> Hdiff,</w:t>
      </w:r>
      <w:r>
        <w:rPr>
          <w:iCs/>
          <w:color w:val="000000" w:themeColor="text1"/>
          <w:kern w:val="24"/>
        </w:rPr>
        <w:t xml:space="preserve"> </w:t>
      </w:r>
      <w:r>
        <w:rPr>
          <w:i/>
          <w:color w:val="000000" w:themeColor="text1"/>
          <w:kern w:val="24"/>
        </w:rPr>
        <w:t>x</w:t>
      </w:r>
      <w:r>
        <w:rPr>
          <w:iCs/>
          <w:color w:val="000000" w:themeColor="text1"/>
          <w:kern w:val="24"/>
        </w:rPr>
        <w:t xml:space="preserve"> and Dmin as shown in the figure. </w:t>
      </w:r>
    </w:p>
    <w:p w14:paraId="6A918371" w14:textId="0DA21DA8" w:rsidR="00BE6D6C" w:rsidRDefault="006C52DF" w:rsidP="003629ED">
      <w:pPr>
        <w:rPr>
          <w:iCs/>
          <w:color w:val="000000" w:themeColor="text1"/>
          <w:kern w:val="24"/>
        </w:rPr>
      </w:pPr>
      <w:r>
        <w:rPr>
          <w:iCs/>
          <w:color w:val="000000" w:themeColor="text1"/>
          <w:kern w:val="24"/>
        </w:rPr>
        <w:lastRenderedPageBreak/>
        <w:t>Therefore, the RRH direction</w:t>
      </w:r>
      <w:r w:rsidR="00E5672B">
        <w:rPr>
          <w:iCs/>
          <w:color w:val="000000" w:themeColor="text1"/>
          <w:kern w:val="24"/>
        </w:rPr>
        <w:t xml:space="preserve"> w.r.t. UE</w:t>
      </w:r>
      <w:r>
        <w:rPr>
          <w:iCs/>
          <w:color w:val="000000" w:themeColor="text1"/>
          <w:kern w:val="24"/>
        </w:rPr>
        <w:t xml:space="preserve"> on </w:t>
      </w:r>
      <w:r w:rsidR="00E5672B">
        <w:rPr>
          <w:iCs/>
          <w:color w:val="000000" w:themeColor="text1"/>
          <w:kern w:val="24"/>
        </w:rPr>
        <w:t>horizontal</w:t>
      </w:r>
      <w:r>
        <w:rPr>
          <w:iCs/>
          <w:color w:val="000000" w:themeColor="text1"/>
          <w:kern w:val="24"/>
        </w:rPr>
        <w:t xml:space="preserve"> plane can be derived by the range of </w:t>
      </w:r>
      <w:r>
        <w:rPr>
          <w:i/>
          <w:color w:val="000000" w:themeColor="text1"/>
          <w:kern w:val="24"/>
        </w:rPr>
        <w:t>x,</w:t>
      </w:r>
      <w:r>
        <w:rPr>
          <w:iCs/>
          <w:color w:val="000000" w:themeColor="text1"/>
          <w:kern w:val="24"/>
        </w:rPr>
        <w:t xml:space="preserve"> i.e., </w:t>
      </w:r>
      <w:r w:rsidRPr="00482278">
        <w:rPr>
          <w:iCs/>
          <w:color w:val="000000" w:themeColor="text1"/>
          <w:kern w:val="24"/>
        </w:rPr>
        <w:t>RRH</w:t>
      </w:r>
      <w:r>
        <w:rPr>
          <w:iCs/>
          <w:color w:val="000000" w:themeColor="text1"/>
          <w:kern w:val="24"/>
        </w:rPr>
        <w:t xml:space="preserve"> 0 coverage on the track.</w:t>
      </w:r>
      <w:r w:rsidR="002377DC">
        <w:rPr>
          <w:iCs/>
          <w:color w:val="000000" w:themeColor="text1"/>
          <w:kern w:val="24"/>
        </w:rPr>
        <w:t xml:space="preserve"> Note that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w:r w:rsidR="002377DC">
        <w:rPr>
          <w:iCs/>
          <w:color w:val="000000" w:themeColor="text1"/>
          <w:kern w:val="24"/>
        </w:rPr>
        <w:t xml:space="preserve"> and </w:t>
      </w:r>
      <m:oMath>
        <m:r>
          <w:rPr>
            <w:rFonts w:ascii="Cambria Math" w:hAnsi="Cambria Math" w:cstheme="minorBidi"/>
            <w:color w:val="000000" w:themeColor="text1"/>
            <w:kern w:val="24"/>
          </w:rPr>
          <m:t>θ</m:t>
        </m:r>
      </m:oMath>
      <w:r w:rsidR="002377DC">
        <w:rPr>
          <w:iCs/>
          <w:color w:val="000000" w:themeColor="text1"/>
          <w:kern w:val="24"/>
        </w:rPr>
        <w:t xml:space="preserve"> is w.r.t. </w:t>
      </w:r>
      <w:r w:rsidR="00701CA9">
        <w:rPr>
          <w:iCs/>
          <w:color w:val="000000" w:themeColor="text1"/>
          <w:kern w:val="24"/>
        </w:rPr>
        <w:t xml:space="preserve">the direction parallel to track. If boresight direction is parallel to track, option 2 can work. </w:t>
      </w:r>
      <w:r w:rsidR="00701CA9">
        <w:rPr>
          <w:rFonts w:eastAsiaTheme="minorEastAsia" w:hint="eastAsia"/>
          <w:iCs/>
          <w:color w:val="000000" w:themeColor="text1"/>
          <w:kern w:val="24"/>
          <w:lang w:eastAsia="zh-TW"/>
        </w:rPr>
        <w:t>H</w:t>
      </w:r>
      <w:r w:rsidR="00701CA9">
        <w:rPr>
          <w:rFonts w:eastAsiaTheme="minorEastAsia"/>
          <w:iCs/>
          <w:color w:val="000000" w:themeColor="text1"/>
          <w:kern w:val="24"/>
          <w:lang w:eastAsia="zh-TW"/>
        </w:rPr>
        <w:t xml:space="preserve">owever, </w:t>
      </w:r>
      <w:r w:rsidR="006561C6">
        <w:rPr>
          <w:rFonts w:eastAsiaTheme="minorEastAsia"/>
          <w:iCs/>
          <w:color w:val="000000" w:themeColor="text1"/>
          <w:kern w:val="24"/>
          <w:lang w:eastAsia="zh-TW"/>
        </w:rPr>
        <w:t xml:space="preserve">when boresight direction has non-zero elevation angle, deriving </w:t>
      </w:r>
      <w:r w:rsidR="005505D6">
        <w:rPr>
          <w:rFonts w:eastAsiaTheme="minorEastAsia"/>
          <w:iCs/>
          <w:color w:val="000000" w:themeColor="text1"/>
          <w:kern w:val="24"/>
          <w:lang w:eastAsia="zh-TW"/>
        </w:rPr>
        <w:t>the elevation and azimuthal and w.r.t. the boresight direction from RRH 0 coverage</w:t>
      </w:r>
      <w:r w:rsidR="00B25B13">
        <w:rPr>
          <w:rFonts w:eastAsiaTheme="minorEastAsia"/>
          <w:iCs/>
          <w:color w:val="000000" w:themeColor="text1"/>
          <w:kern w:val="24"/>
          <w:lang w:eastAsia="zh-TW"/>
        </w:rPr>
        <w:t xml:space="preserve"> on the track becomes complicated. </w:t>
      </w:r>
      <w:r w:rsidR="00CF756B">
        <w:rPr>
          <w:rFonts w:eastAsiaTheme="minorEastAsia"/>
          <w:iCs/>
          <w:color w:val="000000" w:themeColor="text1"/>
          <w:kern w:val="24"/>
          <w:lang w:eastAsia="zh-TW"/>
        </w:rPr>
        <w:t xml:space="preserve">In fact, </w:t>
      </w:r>
      <w:r w:rsidR="00FC7BB8">
        <w:rPr>
          <w:rFonts w:eastAsiaTheme="minorEastAsia"/>
          <w:iCs/>
          <w:color w:val="000000" w:themeColor="text1"/>
          <w:kern w:val="24"/>
          <w:lang w:eastAsia="zh-TW"/>
        </w:rPr>
        <w:t>to coverage the possible RRH direction</w:t>
      </w:r>
      <w:r w:rsidR="000B69FB">
        <w:rPr>
          <w:rFonts w:eastAsiaTheme="minorEastAsia"/>
          <w:iCs/>
          <w:color w:val="000000" w:themeColor="text1"/>
          <w:kern w:val="24"/>
          <w:lang w:eastAsia="zh-TW"/>
        </w:rPr>
        <w:t>s</w:t>
      </w:r>
      <w:r w:rsidR="00FC7BB8">
        <w:rPr>
          <w:rFonts w:eastAsiaTheme="minorEastAsia"/>
          <w:iCs/>
          <w:color w:val="000000" w:themeColor="text1"/>
          <w:kern w:val="24"/>
          <w:lang w:eastAsia="zh-TW"/>
        </w:rPr>
        <w:t xml:space="preserve"> w.r.t. UE based on RRH coverage on track</w:t>
      </w:r>
      <w:r w:rsidR="00BC5799">
        <w:rPr>
          <w:rFonts w:eastAsiaTheme="minorEastAsia"/>
          <w:iCs/>
          <w:color w:val="000000" w:themeColor="text1"/>
          <w:kern w:val="24"/>
          <w:lang w:eastAsia="zh-TW"/>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w:r w:rsidR="00BC5799">
        <w:rPr>
          <w:iCs/>
          <w:color w:val="000000" w:themeColor="text1"/>
          <w:kern w:val="24"/>
        </w:rPr>
        <w:t xml:space="preserve"> and </w:t>
      </w:r>
      <m:oMath>
        <m:r>
          <w:rPr>
            <w:rFonts w:ascii="Cambria Math" w:hAnsi="Cambria Math" w:cstheme="minorBidi"/>
            <w:color w:val="000000" w:themeColor="text1"/>
            <w:kern w:val="24"/>
          </w:rPr>
          <m:t>θ</m:t>
        </m:r>
      </m:oMath>
      <w:r w:rsidR="00BC5799">
        <w:rPr>
          <w:iCs/>
          <w:color w:val="000000" w:themeColor="text1"/>
          <w:kern w:val="24"/>
        </w:rPr>
        <w:t xml:space="preserve"> become a function of boresight elevation angle w.r.t. </w:t>
      </w:r>
      <w:r w:rsidR="000B69FB">
        <w:rPr>
          <w:iCs/>
          <w:color w:val="000000" w:themeColor="text1"/>
          <w:kern w:val="24"/>
        </w:rPr>
        <w:t>ground for a fixed RRH coverage</w:t>
      </w:r>
      <w:r w:rsidR="00BE6D6C">
        <w:rPr>
          <w:iCs/>
          <w:color w:val="000000" w:themeColor="text1"/>
          <w:kern w:val="24"/>
        </w:rPr>
        <w:t xml:space="preserve"> if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w:r w:rsidR="00BE6D6C">
        <w:rPr>
          <w:iCs/>
          <w:color w:val="000000" w:themeColor="text1"/>
          <w:kern w:val="24"/>
        </w:rPr>
        <w:t xml:space="preserve"> and </w:t>
      </w:r>
      <m:oMath>
        <m:r>
          <w:rPr>
            <w:rFonts w:ascii="Cambria Math" w:hAnsi="Cambria Math" w:cstheme="minorBidi"/>
            <w:color w:val="000000" w:themeColor="text1"/>
            <w:kern w:val="24"/>
          </w:rPr>
          <m:t>θ</m:t>
        </m:r>
      </m:oMath>
      <w:r w:rsidR="00BE6D6C">
        <w:rPr>
          <w:iCs/>
          <w:color w:val="000000" w:themeColor="text1"/>
          <w:kern w:val="24"/>
        </w:rPr>
        <w:t xml:space="preserve"> are specified w.r.t. boresight direction</w:t>
      </w:r>
      <w:r w:rsidR="000B69FB">
        <w:rPr>
          <w:iCs/>
          <w:color w:val="000000" w:themeColor="text1"/>
          <w:kern w:val="24"/>
        </w:rPr>
        <w:t xml:space="preserve">. </w:t>
      </w:r>
    </w:p>
    <w:p w14:paraId="39BE2772" w14:textId="299C6F34" w:rsidR="00BE6D6C" w:rsidRPr="00527C26" w:rsidRDefault="00BE6D6C" w:rsidP="003629ED">
      <w:pPr>
        <w:rPr>
          <w:b/>
          <w:bCs/>
          <w:iCs/>
          <w:color w:val="000000" w:themeColor="text1"/>
          <w:kern w:val="24"/>
        </w:rPr>
      </w:pPr>
      <w:r w:rsidRPr="00527C26">
        <w:rPr>
          <w:b/>
          <w:bCs/>
          <w:iCs/>
          <w:color w:val="000000" w:themeColor="text1"/>
          <w:kern w:val="24"/>
        </w:rPr>
        <w:t xml:space="preserve">Observation 1: </w:t>
      </w:r>
      <w:r w:rsidRPr="00527C26">
        <w:rPr>
          <w:rFonts w:eastAsiaTheme="minorEastAsia"/>
          <w:b/>
          <w:bCs/>
          <w:iCs/>
          <w:color w:val="000000" w:themeColor="text1"/>
          <w:kern w:val="24"/>
          <w:lang w:eastAsia="zh-TW"/>
        </w:rPr>
        <w:t xml:space="preserve">To </w:t>
      </w:r>
      <w:r w:rsidR="004C4305" w:rsidRPr="00527C26">
        <w:rPr>
          <w:rFonts w:eastAsiaTheme="minorEastAsia"/>
          <w:b/>
          <w:bCs/>
          <w:iCs/>
          <w:color w:val="000000" w:themeColor="text1"/>
          <w:kern w:val="24"/>
          <w:lang w:eastAsia="zh-TW"/>
        </w:rPr>
        <w:t xml:space="preserve">ensure the spherical </w:t>
      </w:r>
      <w:r w:rsidRPr="00527C26">
        <w:rPr>
          <w:rFonts w:eastAsiaTheme="minorEastAsia"/>
          <w:b/>
          <w:bCs/>
          <w:iCs/>
          <w:color w:val="000000" w:themeColor="text1"/>
          <w:kern w:val="24"/>
          <w:lang w:eastAsia="zh-TW"/>
        </w:rPr>
        <w:t>coverage</w:t>
      </w:r>
      <w:r w:rsidR="004C4305" w:rsidRPr="00527C26">
        <w:rPr>
          <w:rFonts w:eastAsiaTheme="minorEastAsia"/>
          <w:b/>
          <w:bCs/>
          <w:iCs/>
          <w:color w:val="000000" w:themeColor="text1"/>
          <w:kern w:val="24"/>
          <w:lang w:eastAsia="zh-TW"/>
        </w:rPr>
        <w:t xml:space="preserve"> includes all</w:t>
      </w:r>
      <w:r w:rsidRPr="00527C26">
        <w:rPr>
          <w:rFonts w:eastAsiaTheme="minorEastAsia"/>
          <w:b/>
          <w:bCs/>
          <w:iCs/>
          <w:color w:val="000000" w:themeColor="text1"/>
          <w:kern w:val="24"/>
          <w:lang w:eastAsia="zh-TW"/>
        </w:rPr>
        <w:t xml:space="preserve"> the possible RRH directions w.r.t. UE based on RRH coverage on track, </w:t>
      </w:r>
      <m:oMath>
        <m:sSub>
          <m:sSubPr>
            <m:ctrlPr>
              <w:rPr>
                <w:rFonts w:ascii="Cambria Math" w:hAnsi="Cambria Math" w:cstheme="minorBidi"/>
                <w:b/>
                <w:bCs/>
                <w:i/>
                <w:iCs/>
                <w:color w:val="000000" w:themeColor="text1"/>
                <w:kern w:val="24"/>
              </w:rPr>
            </m:ctrlPr>
          </m:sSubPr>
          <m:e>
            <m:r>
              <m:rPr>
                <m:sty m:val="bi"/>
              </m:rPr>
              <w:rPr>
                <w:rFonts w:ascii="Cambria Math" w:hAnsi="Cambria Math" w:cstheme="minorBidi"/>
                <w:color w:val="000000" w:themeColor="text1"/>
                <w:kern w:val="24"/>
              </w:rPr>
              <m:t>φ</m:t>
            </m:r>
          </m:e>
          <m:sub>
            <m:r>
              <m:rPr>
                <m:sty m:val="bi"/>
              </m:rPr>
              <w:rPr>
                <w:rFonts w:ascii="Cambria Math" w:hAnsi="Cambria Math" w:cstheme="minorBidi"/>
                <w:color w:val="000000" w:themeColor="text1"/>
                <w:kern w:val="24"/>
              </w:rPr>
              <m:t>ue</m:t>
            </m:r>
          </m:sub>
        </m:sSub>
      </m:oMath>
      <w:r w:rsidRPr="00527C26">
        <w:rPr>
          <w:b/>
          <w:bCs/>
          <w:iCs/>
          <w:color w:val="000000" w:themeColor="text1"/>
          <w:kern w:val="24"/>
        </w:rPr>
        <w:t xml:space="preserve"> and </w:t>
      </w:r>
      <m:oMath>
        <m:r>
          <m:rPr>
            <m:sty m:val="bi"/>
          </m:rPr>
          <w:rPr>
            <w:rFonts w:ascii="Cambria Math" w:hAnsi="Cambria Math" w:cstheme="minorBidi"/>
            <w:color w:val="000000" w:themeColor="text1"/>
            <w:kern w:val="24"/>
          </w:rPr>
          <m:t>θ</m:t>
        </m:r>
      </m:oMath>
      <w:r w:rsidRPr="00527C26">
        <w:rPr>
          <w:b/>
          <w:bCs/>
          <w:iCs/>
          <w:color w:val="000000" w:themeColor="text1"/>
          <w:kern w:val="24"/>
        </w:rPr>
        <w:t xml:space="preserve"> become a function of boresight elevation angle w.r.t. ground for a fixed RRH coverage if </w:t>
      </w:r>
      <m:oMath>
        <m:sSub>
          <m:sSubPr>
            <m:ctrlPr>
              <w:rPr>
                <w:rFonts w:ascii="Cambria Math" w:hAnsi="Cambria Math" w:cstheme="minorBidi"/>
                <w:b/>
                <w:bCs/>
                <w:i/>
                <w:iCs/>
                <w:color w:val="000000" w:themeColor="text1"/>
                <w:kern w:val="24"/>
              </w:rPr>
            </m:ctrlPr>
          </m:sSubPr>
          <m:e>
            <m:r>
              <m:rPr>
                <m:sty m:val="bi"/>
              </m:rPr>
              <w:rPr>
                <w:rFonts w:ascii="Cambria Math" w:hAnsi="Cambria Math" w:cstheme="minorBidi"/>
                <w:color w:val="000000" w:themeColor="text1"/>
                <w:kern w:val="24"/>
              </w:rPr>
              <m:t>φ</m:t>
            </m:r>
          </m:e>
          <m:sub>
            <m:r>
              <m:rPr>
                <m:sty m:val="bi"/>
              </m:rPr>
              <w:rPr>
                <w:rFonts w:ascii="Cambria Math" w:hAnsi="Cambria Math" w:cstheme="minorBidi"/>
                <w:color w:val="000000" w:themeColor="text1"/>
                <w:kern w:val="24"/>
              </w:rPr>
              <m:t>ue</m:t>
            </m:r>
          </m:sub>
        </m:sSub>
      </m:oMath>
      <w:r w:rsidRPr="00527C26">
        <w:rPr>
          <w:b/>
          <w:bCs/>
          <w:iCs/>
          <w:color w:val="000000" w:themeColor="text1"/>
          <w:kern w:val="24"/>
        </w:rPr>
        <w:t xml:space="preserve"> and </w:t>
      </w:r>
      <m:oMath>
        <m:r>
          <m:rPr>
            <m:sty m:val="bi"/>
          </m:rPr>
          <w:rPr>
            <w:rFonts w:ascii="Cambria Math" w:hAnsi="Cambria Math" w:cstheme="minorBidi"/>
            <w:color w:val="000000" w:themeColor="text1"/>
            <w:kern w:val="24"/>
          </w:rPr>
          <m:t>θ</m:t>
        </m:r>
      </m:oMath>
      <w:r w:rsidRPr="00527C26">
        <w:rPr>
          <w:b/>
          <w:bCs/>
          <w:iCs/>
          <w:color w:val="000000" w:themeColor="text1"/>
          <w:kern w:val="24"/>
        </w:rPr>
        <w:t xml:space="preserve"> are specified w.r.t. boresight direction.</w:t>
      </w:r>
    </w:p>
    <w:p w14:paraId="30E0E8D5" w14:textId="203647D6" w:rsidR="00AD4CE1" w:rsidRDefault="00B25B13" w:rsidP="003629ED">
      <w:pPr>
        <w:rPr>
          <w:rFonts w:eastAsiaTheme="minorEastAsia"/>
          <w:iCs/>
          <w:color w:val="000000" w:themeColor="text1"/>
          <w:kern w:val="24"/>
          <w:lang w:eastAsia="zh-TW"/>
        </w:rPr>
      </w:pPr>
      <w:r>
        <w:rPr>
          <w:rFonts w:eastAsiaTheme="minorEastAsia"/>
          <w:iCs/>
          <w:color w:val="000000" w:themeColor="text1"/>
          <w:kern w:val="24"/>
          <w:lang w:eastAsia="zh-TW"/>
        </w:rPr>
        <w:t>Therefore, we have the following compromised proposal</w:t>
      </w:r>
      <w:r w:rsidR="00104D53">
        <w:rPr>
          <w:rFonts w:eastAsiaTheme="minorEastAsia"/>
          <w:iCs/>
          <w:color w:val="000000" w:themeColor="text1"/>
          <w:kern w:val="24"/>
          <w:lang w:eastAsia="zh-TW"/>
        </w:rPr>
        <w:t xml:space="preserve"> to avoid this complication</w:t>
      </w:r>
      <w:r>
        <w:rPr>
          <w:rFonts w:eastAsiaTheme="minorEastAsia"/>
          <w:iCs/>
          <w:color w:val="000000" w:themeColor="text1"/>
          <w:kern w:val="24"/>
          <w:lang w:eastAsia="zh-TW"/>
        </w:rPr>
        <w:t>:</w:t>
      </w:r>
    </w:p>
    <w:p w14:paraId="59C981EB" w14:textId="5ED023E9" w:rsidR="00B25B13" w:rsidRPr="00104D53" w:rsidRDefault="00B25B13" w:rsidP="003629ED">
      <w:pPr>
        <w:rPr>
          <w:rFonts w:eastAsiaTheme="minorEastAsia"/>
          <w:b/>
          <w:bCs/>
          <w:lang w:val="en-US" w:eastAsia="zh-TW"/>
        </w:rPr>
      </w:pPr>
      <w:r w:rsidRPr="00104D53">
        <w:rPr>
          <w:rFonts w:eastAsiaTheme="minorEastAsia"/>
          <w:b/>
          <w:bCs/>
          <w:iCs/>
          <w:color w:val="000000" w:themeColor="text1"/>
          <w:kern w:val="24"/>
          <w:lang w:eastAsia="zh-TW"/>
        </w:rPr>
        <w:t xml:space="preserve">Proposal 1: Use the coordination system </w:t>
      </w:r>
      <w:r w:rsidR="00965A79" w:rsidRPr="00104D53">
        <w:rPr>
          <w:rFonts w:eastAsiaTheme="minorEastAsia"/>
          <w:b/>
          <w:bCs/>
          <w:iCs/>
          <w:color w:val="000000" w:themeColor="text1"/>
          <w:kern w:val="24"/>
          <w:lang w:eastAsia="zh-TW"/>
        </w:rPr>
        <w:t>w.r.t. the assumed track direction</w:t>
      </w:r>
      <w:r w:rsidR="0034614B">
        <w:rPr>
          <w:rFonts w:eastAsiaTheme="minorEastAsia"/>
          <w:b/>
          <w:bCs/>
          <w:iCs/>
          <w:color w:val="000000" w:themeColor="text1"/>
          <w:kern w:val="24"/>
          <w:lang w:eastAsia="zh-TW"/>
        </w:rPr>
        <w:t xml:space="preserve"> that the panel is </w:t>
      </w:r>
      <w:proofErr w:type="gramStart"/>
      <w:r w:rsidR="007915D8">
        <w:rPr>
          <w:rFonts w:eastAsiaTheme="minorEastAsia"/>
          <w:b/>
          <w:bCs/>
          <w:iCs/>
          <w:color w:val="000000" w:themeColor="text1"/>
          <w:kern w:val="24"/>
          <w:lang w:eastAsia="zh-TW"/>
        </w:rPr>
        <w:t>facing</w:t>
      </w:r>
      <w:proofErr w:type="gramEnd"/>
      <w:r w:rsidR="008B0AE2">
        <w:rPr>
          <w:rFonts w:eastAsiaTheme="minorEastAsia"/>
          <w:b/>
          <w:bCs/>
          <w:iCs/>
          <w:color w:val="000000" w:themeColor="text1"/>
          <w:kern w:val="24"/>
          <w:lang w:eastAsia="zh-TW"/>
        </w:rPr>
        <w:t xml:space="preserve"> and </w:t>
      </w:r>
      <w:r w:rsidR="00E02C6C">
        <w:rPr>
          <w:rFonts w:eastAsiaTheme="minorEastAsia"/>
          <w:b/>
          <w:bCs/>
          <w:iCs/>
          <w:color w:val="000000" w:themeColor="text1"/>
          <w:kern w:val="24"/>
          <w:lang w:eastAsia="zh-TW"/>
        </w:rPr>
        <w:t>the horizontal plane aligns with ground</w:t>
      </w:r>
      <w:r w:rsidR="00965A79" w:rsidRPr="00104D53">
        <w:rPr>
          <w:rFonts w:eastAsiaTheme="minorEastAsia"/>
          <w:b/>
          <w:bCs/>
          <w:iCs/>
          <w:color w:val="000000" w:themeColor="text1"/>
          <w:kern w:val="24"/>
          <w:lang w:eastAsia="zh-TW"/>
        </w:rPr>
        <w:t xml:space="preserve">, but allow UE to </w:t>
      </w:r>
      <w:r w:rsidR="00104D53" w:rsidRPr="00104D53">
        <w:rPr>
          <w:rFonts w:eastAsiaTheme="minorEastAsia"/>
          <w:b/>
          <w:bCs/>
          <w:iCs/>
          <w:color w:val="000000" w:themeColor="text1"/>
          <w:kern w:val="24"/>
          <w:lang w:eastAsia="zh-TW"/>
        </w:rPr>
        <w:t>claim its boresight direction.</w:t>
      </w:r>
    </w:p>
    <w:p w14:paraId="1E74A4E7" w14:textId="3925F90C" w:rsidR="00104D53" w:rsidRDefault="005B5B29" w:rsidP="00410435">
      <w:pPr>
        <w:rPr>
          <w:lang w:val="en-US" w:eastAsia="zh-TW"/>
        </w:rPr>
      </w:pPr>
      <w:r>
        <w:rPr>
          <w:lang w:val="en-US" w:eastAsia="zh-TW"/>
        </w:rPr>
        <w:t>There are two options listed for spherical coverage:</w:t>
      </w:r>
    </w:p>
    <w:p w14:paraId="21F3ED51" w14:textId="139C5229" w:rsidR="005B5B29" w:rsidRPr="005B5B29" w:rsidRDefault="005B5B29" w:rsidP="005B5B29">
      <w:pPr>
        <w:pStyle w:val="ListParagraph"/>
        <w:numPr>
          <w:ilvl w:val="0"/>
          <w:numId w:val="34"/>
        </w:numPr>
        <w:spacing w:after="120"/>
        <w:ind w:leftChars="0"/>
        <w:rPr>
          <w:lang w:val="en-US" w:eastAsia="zh-TW"/>
        </w:rPr>
      </w:pPr>
      <w:r w:rsidRPr="005B5B29">
        <w:rPr>
          <w:lang w:val="en-US" w:eastAsia="zh-TW"/>
        </w:rPr>
        <w:t xml:space="preserve">Azimuth angle (i.e., phi) range to cover: </w:t>
      </w:r>
    </w:p>
    <w:p w14:paraId="25E40DCD" w14:textId="3B329233" w:rsidR="005B5B29" w:rsidRPr="005B5B29" w:rsidRDefault="005B5B29" w:rsidP="005B5B29">
      <w:pPr>
        <w:pStyle w:val="ListParagraph"/>
        <w:numPr>
          <w:ilvl w:val="1"/>
          <w:numId w:val="34"/>
        </w:numPr>
        <w:spacing w:after="120"/>
        <w:ind w:leftChars="0"/>
        <w:rPr>
          <w:lang w:val="en-US" w:eastAsia="zh-TW"/>
        </w:rPr>
      </w:pPr>
      <w:r w:rsidRPr="005B5B29">
        <w:rPr>
          <w:lang w:val="en-US" w:eastAsia="zh-TW"/>
        </w:rPr>
        <w:t>Option-1: [-45, +45] degree relative to absolute coordination system</w:t>
      </w:r>
    </w:p>
    <w:p w14:paraId="38F22EFD" w14:textId="392CE1ED" w:rsidR="005B5B29" w:rsidRPr="005B5B29" w:rsidRDefault="005B5B29" w:rsidP="005B5B29">
      <w:pPr>
        <w:pStyle w:val="ListParagraph"/>
        <w:numPr>
          <w:ilvl w:val="1"/>
          <w:numId w:val="34"/>
        </w:numPr>
        <w:spacing w:after="120"/>
        <w:ind w:leftChars="0"/>
        <w:rPr>
          <w:lang w:val="en-US" w:eastAsia="zh-TW"/>
        </w:rPr>
      </w:pPr>
      <w:r w:rsidRPr="005B5B29">
        <w:rPr>
          <w:lang w:val="en-US" w:eastAsia="zh-TW"/>
        </w:rPr>
        <w:t>Option-2: [-25, +25] degree relative to UE declared boresight direction</w:t>
      </w:r>
    </w:p>
    <w:p w14:paraId="3E017E9F" w14:textId="0F12790D" w:rsidR="005B5B29" w:rsidRPr="005B5B29" w:rsidRDefault="005B5B29" w:rsidP="005B5B29">
      <w:pPr>
        <w:pStyle w:val="ListParagraph"/>
        <w:numPr>
          <w:ilvl w:val="1"/>
          <w:numId w:val="34"/>
        </w:numPr>
        <w:spacing w:after="120"/>
        <w:ind w:leftChars="0"/>
        <w:rPr>
          <w:lang w:val="en-US" w:eastAsia="zh-TW"/>
        </w:rPr>
      </w:pPr>
      <w:r w:rsidRPr="005B5B29">
        <w:rPr>
          <w:lang w:val="en-US" w:eastAsia="zh-TW"/>
        </w:rPr>
        <w:t>Other options are not precluded</w:t>
      </w:r>
    </w:p>
    <w:p w14:paraId="5A636404" w14:textId="5EA9A520" w:rsidR="005B5B29" w:rsidRPr="005B5B29" w:rsidRDefault="005B5B29" w:rsidP="005B5B29">
      <w:pPr>
        <w:pStyle w:val="ListParagraph"/>
        <w:numPr>
          <w:ilvl w:val="0"/>
          <w:numId w:val="34"/>
        </w:numPr>
        <w:spacing w:after="120"/>
        <w:ind w:leftChars="0"/>
        <w:rPr>
          <w:lang w:val="en-US" w:eastAsia="zh-TW"/>
        </w:rPr>
      </w:pPr>
      <w:r w:rsidRPr="005B5B29">
        <w:rPr>
          <w:lang w:val="en-US" w:eastAsia="zh-TW"/>
        </w:rPr>
        <w:t xml:space="preserve">Elevation angle (i.e., theta) range to cover: </w:t>
      </w:r>
    </w:p>
    <w:p w14:paraId="3200C785" w14:textId="3E08CDE2" w:rsidR="005B5B29" w:rsidRPr="005B5B29" w:rsidRDefault="005B5B29" w:rsidP="005B5B29">
      <w:pPr>
        <w:pStyle w:val="ListParagraph"/>
        <w:numPr>
          <w:ilvl w:val="1"/>
          <w:numId w:val="34"/>
        </w:numPr>
        <w:spacing w:after="120"/>
        <w:ind w:leftChars="0"/>
        <w:rPr>
          <w:lang w:val="en-US" w:eastAsia="zh-TW"/>
        </w:rPr>
      </w:pPr>
      <w:r w:rsidRPr="005B5B29">
        <w:rPr>
          <w:lang w:val="en-US" w:eastAsia="zh-TW"/>
        </w:rPr>
        <w:t>Option-1: [45, 90] degree relative to absolute coordination system</w:t>
      </w:r>
    </w:p>
    <w:p w14:paraId="00D01A14" w14:textId="207FB86F" w:rsidR="005B5B29" w:rsidRDefault="005B5B29" w:rsidP="005B5B29">
      <w:pPr>
        <w:pStyle w:val="ListParagraph"/>
        <w:numPr>
          <w:ilvl w:val="1"/>
          <w:numId w:val="34"/>
        </w:numPr>
        <w:spacing w:after="120"/>
        <w:ind w:leftChars="0"/>
        <w:rPr>
          <w:lang w:val="en-US" w:eastAsia="zh-TW"/>
        </w:rPr>
      </w:pPr>
      <w:r w:rsidRPr="005B5B29">
        <w:rPr>
          <w:lang w:val="en-US" w:eastAsia="zh-TW"/>
        </w:rPr>
        <w:t>Option-2: [-10, +10] degree relative to UE declared boresight direction</w:t>
      </w:r>
    </w:p>
    <w:p w14:paraId="5ED33FEE" w14:textId="5136D05E" w:rsidR="00DC2F4F" w:rsidRPr="00DC2F4F" w:rsidRDefault="00DC2F4F" w:rsidP="00DC2F4F">
      <w:pPr>
        <w:spacing w:after="120"/>
        <w:rPr>
          <w:lang w:val="en-US" w:eastAsia="zh-TW"/>
        </w:rPr>
      </w:pPr>
      <w:r>
        <w:rPr>
          <w:lang w:val="en-US" w:eastAsia="zh-TW"/>
        </w:rPr>
        <w:t>Note that option 1 is derived from the demod requirement analysis in the following</w:t>
      </w:r>
      <w:r w:rsidR="00EC50B2">
        <w:rPr>
          <w:lang w:val="en-US" w:eastAsia="zh-TW"/>
        </w:rPr>
        <w:t>. Note that w</w:t>
      </w:r>
      <w:r w:rsidR="00EC50B2">
        <w:rPr>
          <w:rFonts w:eastAsiaTheme="minorEastAsia"/>
          <w:lang w:val="en-US" w:eastAsia="zh-TW"/>
        </w:rPr>
        <w:t>e modify option 1 based on the compromised proposal for coordination system.</w:t>
      </w:r>
    </w:p>
    <w:p w14:paraId="4BAC95FF" w14:textId="4F9C4FC9" w:rsidR="009C4981" w:rsidRPr="009C4981" w:rsidRDefault="009C4981" w:rsidP="00410435">
      <w:pPr>
        <w:rPr>
          <w:rFonts w:eastAsiaTheme="minorEastAsia"/>
          <w:lang w:val="en-US" w:eastAsia="zh-TW"/>
        </w:rPr>
      </w:pPr>
      <w:r>
        <w:rPr>
          <w:lang w:val="en-US" w:eastAsia="zh-TW"/>
        </w:rPr>
        <w:t>I</w:t>
      </w:r>
      <w:r>
        <w:rPr>
          <w:rFonts w:eastAsiaTheme="minorEastAsia" w:hint="eastAsia"/>
          <w:lang w:val="en-US" w:eastAsia="zh-TW"/>
        </w:rPr>
        <w:t>n</w:t>
      </w:r>
      <w:r>
        <w:rPr>
          <w:rFonts w:eastAsiaTheme="minorEastAsia"/>
          <w:lang w:val="en-US" w:eastAsia="zh-TW"/>
        </w:rPr>
        <w:t xml:space="preserve"> demod requirement, </w:t>
      </w:r>
      <w:r w:rsidR="00B8100C">
        <w:rPr>
          <w:rFonts w:eastAsiaTheme="minorEastAsia"/>
          <w:lang w:val="en-US" w:eastAsia="zh-TW"/>
        </w:rPr>
        <w:t xml:space="preserve">the switching point </w:t>
      </w:r>
      <w:r w:rsidR="002C11E5">
        <w:rPr>
          <w:rFonts w:eastAsiaTheme="minorEastAsia"/>
          <w:lang w:val="en-US" w:eastAsia="zh-TW"/>
        </w:rPr>
        <w:t xml:space="preserve">is set to 10m for scenario A. </w:t>
      </w:r>
      <w:r w:rsidR="007915D8">
        <w:rPr>
          <w:rFonts w:eastAsiaTheme="minorEastAsia"/>
          <w:lang w:val="en-US" w:eastAsia="zh-TW"/>
        </w:rPr>
        <w:t>Therefore, for each panel, t</w:t>
      </w:r>
      <w:r w:rsidR="00BE6F5F">
        <w:rPr>
          <w:rFonts w:eastAsiaTheme="minorEastAsia"/>
          <w:lang w:val="en-US" w:eastAsia="zh-TW"/>
        </w:rPr>
        <w:t xml:space="preserve">he corresponding phi angle range with Dmin = 10m is [-45, 45]. </w:t>
      </w:r>
      <w:r w:rsidR="006A074F">
        <w:rPr>
          <w:rFonts w:eastAsiaTheme="minorEastAsia"/>
          <w:lang w:val="en-US" w:eastAsia="zh-TW"/>
        </w:rPr>
        <w:t>When the height difference between RRH and train rooftop is within 10m, the theta range is [</w:t>
      </w:r>
      <w:r w:rsidR="00EC50B2">
        <w:rPr>
          <w:rFonts w:eastAsiaTheme="minorEastAsia"/>
          <w:lang w:val="en-US" w:eastAsia="zh-TW"/>
        </w:rPr>
        <w:t>0</w:t>
      </w:r>
      <w:r w:rsidR="008A2FE1">
        <w:rPr>
          <w:rFonts w:eastAsiaTheme="minorEastAsia"/>
          <w:lang w:val="en-US" w:eastAsia="zh-TW"/>
        </w:rPr>
        <w:t xml:space="preserve">, </w:t>
      </w:r>
      <w:r w:rsidR="00EC50B2">
        <w:rPr>
          <w:rFonts w:eastAsiaTheme="minorEastAsia"/>
          <w:lang w:val="en-US" w:eastAsia="zh-TW"/>
        </w:rPr>
        <w:t>45</w:t>
      </w:r>
      <w:r w:rsidR="006A074F">
        <w:rPr>
          <w:rFonts w:eastAsiaTheme="minorEastAsia"/>
          <w:lang w:val="en-US" w:eastAsia="zh-TW"/>
        </w:rPr>
        <w:t xml:space="preserve">]. </w:t>
      </w:r>
      <w:r w:rsidR="0081617C">
        <w:rPr>
          <w:rFonts w:eastAsiaTheme="minorEastAsia"/>
          <w:lang w:val="en-US" w:eastAsia="zh-TW"/>
        </w:rPr>
        <w:t>A unified spherical coverage requirement covering all the scenarios is phi = [-</w:t>
      </w:r>
      <w:r w:rsidR="004E25F4">
        <w:rPr>
          <w:rFonts w:eastAsiaTheme="minorEastAsia"/>
          <w:lang w:val="en-US" w:eastAsia="zh-TW"/>
        </w:rPr>
        <w:t>4</w:t>
      </w:r>
      <w:r w:rsidR="0081617C">
        <w:rPr>
          <w:rFonts w:eastAsiaTheme="minorEastAsia"/>
          <w:lang w:val="en-US" w:eastAsia="zh-TW"/>
        </w:rPr>
        <w:t xml:space="preserve">5, </w:t>
      </w:r>
      <w:r w:rsidR="004E25F4">
        <w:rPr>
          <w:rFonts w:eastAsiaTheme="minorEastAsia"/>
          <w:lang w:val="en-US" w:eastAsia="zh-TW"/>
        </w:rPr>
        <w:t>4</w:t>
      </w:r>
      <w:r w:rsidR="0081617C">
        <w:rPr>
          <w:rFonts w:eastAsiaTheme="minorEastAsia"/>
          <w:lang w:val="en-US" w:eastAsia="zh-TW"/>
        </w:rPr>
        <w:t xml:space="preserve">5] </w:t>
      </w:r>
      <w:r w:rsidR="00F26151">
        <w:rPr>
          <w:rFonts w:eastAsiaTheme="minorEastAsia"/>
          <w:lang w:val="en-US" w:eastAsia="zh-TW"/>
        </w:rPr>
        <w:t xml:space="preserve">and theta = </w:t>
      </w:r>
      <w:r w:rsidR="00EC50B2">
        <w:rPr>
          <w:rFonts w:eastAsiaTheme="minorEastAsia"/>
          <w:lang w:val="en-US" w:eastAsia="zh-TW"/>
        </w:rPr>
        <w:t xml:space="preserve">[0, 45] </w:t>
      </w:r>
      <w:r w:rsidR="00240E32">
        <w:rPr>
          <w:rFonts w:eastAsiaTheme="minorEastAsia"/>
          <w:lang w:val="en-US" w:eastAsia="zh-TW"/>
        </w:rPr>
        <w:t xml:space="preserve">for </w:t>
      </w:r>
      <w:r w:rsidR="007915D8">
        <w:rPr>
          <w:rFonts w:eastAsiaTheme="minorEastAsia"/>
          <w:lang w:val="en-US" w:eastAsia="zh-TW"/>
        </w:rPr>
        <w:t>each</w:t>
      </w:r>
      <w:r w:rsidR="00240E32">
        <w:rPr>
          <w:rFonts w:eastAsiaTheme="minorEastAsia"/>
          <w:lang w:val="en-US" w:eastAsia="zh-TW"/>
        </w:rPr>
        <w:t xml:space="preserve"> panel</w:t>
      </w:r>
      <w:r w:rsidR="00F26151">
        <w:rPr>
          <w:rFonts w:eastAsiaTheme="minorEastAsia"/>
          <w:lang w:val="en-US" w:eastAsia="zh-TW"/>
        </w:rPr>
        <w:t>.</w:t>
      </w:r>
      <w:r w:rsidR="00240E32">
        <w:rPr>
          <w:rFonts w:eastAsiaTheme="minorEastAsia"/>
          <w:lang w:val="en-US" w:eastAsia="zh-TW"/>
        </w:rPr>
        <w:t xml:space="preserve"> </w:t>
      </w:r>
      <w:r w:rsidR="004E25F4">
        <w:rPr>
          <w:rFonts w:eastAsiaTheme="minorEastAsia"/>
          <w:lang w:val="en-US" w:eastAsia="zh-TW"/>
        </w:rPr>
        <w:t>Note that scenario B has slightly larger angle on phi, but much smaller theta angle at the switching point</w:t>
      </w:r>
      <w:r w:rsidR="002D13D0">
        <w:rPr>
          <w:rFonts w:eastAsiaTheme="minorEastAsia"/>
          <w:lang w:val="en-US" w:eastAsia="zh-TW"/>
        </w:rPr>
        <w:t>. Therefore, we can focus</w:t>
      </w:r>
      <w:r w:rsidR="008B4C84">
        <w:rPr>
          <w:rFonts w:eastAsiaTheme="minorEastAsia"/>
          <w:lang w:val="en-US" w:eastAsia="zh-TW"/>
        </w:rPr>
        <w:t xml:space="preserve"> on scenario A range for spherical coverage definition.</w:t>
      </w:r>
    </w:p>
    <w:p w14:paraId="17F4DB27" w14:textId="1AAC3970" w:rsidR="00C31D70" w:rsidRPr="00471AEF" w:rsidRDefault="00C005BB" w:rsidP="00410435">
      <w:pPr>
        <w:rPr>
          <w:b/>
          <w:bCs/>
          <w:lang w:val="en-US" w:eastAsia="zh-TW"/>
        </w:rPr>
      </w:pPr>
      <w:r>
        <w:rPr>
          <w:b/>
          <w:bCs/>
          <w:lang w:val="en-US" w:eastAsia="zh-TW"/>
        </w:rPr>
        <w:t>Proposal</w:t>
      </w:r>
      <w:r w:rsidR="00C31D70" w:rsidRPr="00471AEF">
        <w:rPr>
          <w:b/>
          <w:bCs/>
          <w:lang w:val="en-US" w:eastAsia="zh-TW"/>
        </w:rPr>
        <w:t xml:space="preserve"> </w:t>
      </w:r>
      <w:r w:rsidR="00D01A8A">
        <w:rPr>
          <w:b/>
          <w:bCs/>
          <w:lang w:val="en-US" w:eastAsia="zh-TW"/>
        </w:rPr>
        <w:t>2</w:t>
      </w:r>
      <w:r w:rsidR="00C31D70" w:rsidRPr="00471AEF">
        <w:rPr>
          <w:b/>
          <w:bCs/>
          <w:lang w:val="en-US" w:eastAsia="zh-TW"/>
        </w:rPr>
        <w:t xml:space="preserve">: For the agreed FR2 HST </w:t>
      </w:r>
      <w:r w:rsidR="00021296">
        <w:rPr>
          <w:b/>
          <w:bCs/>
          <w:lang w:val="en-US" w:eastAsia="zh-TW"/>
        </w:rPr>
        <w:t xml:space="preserve">demod </w:t>
      </w:r>
      <w:r w:rsidR="00C31D70" w:rsidRPr="00471AEF">
        <w:rPr>
          <w:b/>
          <w:bCs/>
          <w:lang w:val="en-US" w:eastAsia="zh-TW"/>
        </w:rPr>
        <w:t>scenario</w:t>
      </w:r>
      <w:r w:rsidR="006C6001" w:rsidRPr="00471AEF">
        <w:rPr>
          <w:b/>
          <w:bCs/>
          <w:lang w:val="en-US" w:eastAsia="zh-TW"/>
        </w:rPr>
        <w:t>s</w:t>
      </w:r>
      <w:r w:rsidR="00C31D70" w:rsidRPr="00471AEF">
        <w:rPr>
          <w:b/>
          <w:bCs/>
          <w:lang w:val="en-US" w:eastAsia="zh-TW"/>
        </w:rPr>
        <w:t xml:space="preserve">, </w:t>
      </w:r>
      <w:r w:rsidR="00330014">
        <w:rPr>
          <w:b/>
          <w:bCs/>
          <w:lang w:val="en-US" w:eastAsia="zh-TW"/>
        </w:rPr>
        <w:t xml:space="preserve">per panel coverage of </w:t>
      </w:r>
      <w:r w:rsidR="009507E0">
        <w:rPr>
          <w:b/>
          <w:bCs/>
          <w:lang w:val="en-US" w:eastAsia="zh-TW"/>
        </w:rPr>
        <w:t>azimuth</w:t>
      </w:r>
      <w:r w:rsidR="009507E0" w:rsidRPr="00471AEF">
        <w:rPr>
          <w:b/>
          <w:bCs/>
          <w:lang w:val="en-US" w:eastAsia="zh-TW"/>
        </w:rPr>
        <w:t xml:space="preserve"> </w:t>
      </w:r>
      <w:r w:rsidR="002660C2" w:rsidRPr="00471AEF">
        <w:rPr>
          <w:b/>
          <w:bCs/>
          <w:lang w:val="en-US" w:eastAsia="zh-TW"/>
        </w:rPr>
        <w:t>angle</w:t>
      </w:r>
      <w:r w:rsidR="00C31D70" w:rsidRPr="00471AEF">
        <w:rPr>
          <w:b/>
          <w:bCs/>
          <w:lang w:val="en-US" w:eastAsia="zh-TW"/>
        </w:rPr>
        <w:t xml:space="preserve"> range = [-</w:t>
      </w:r>
      <w:r w:rsidR="008B4C84">
        <w:rPr>
          <w:b/>
          <w:bCs/>
          <w:lang w:val="en-US" w:eastAsia="zh-TW"/>
        </w:rPr>
        <w:t>4</w:t>
      </w:r>
      <w:r w:rsidR="00021296">
        <w:rPr>
          <w:b/>
          <w:bCs/>
          <w:lang w:val="en-US" w:eastAsia="zh-TW"/>
        </w:rPr>
        <w:t>5,</w:t>
      </w:r>
      <w:r w:rsidR="00C31D70" w:rsidRPr="00471AEF">
        <w:rPr>
          <w:b/>
          <w:bCs/>
          <w:lang w:val="en-US" w:eastAsia="zh-TW"/>
        </w:rPr>
        <w:t xml:space="preserve"> </w:t>
      </w:r>
      <w:r w:rsidR="008B4C84">
        <w:rPr>
          <w:b/>
          <w:bCs/>
          <w:lang w:val="en-US" w:eastAsia="zh-TW"/>
        </w:rPr>
        <w:t>4</w:t>
      </w:r>
      <w:r w:rsidR="00021296">
        <w:rPr>
          <w:b/>
          <w:bCs/>
          <w:lang w:val="en-US" w:eastAsia="zh-TW"/>
        </w:rPr>
        <w:t>5</w:t>
      </w:r>
      <w:r w:rsidR="00C31D70" w:rsidRPr="00471AEF">
        <w:rPr>
          <w:b/>
          <w:bCs/>
          <w:lang w:val="en-US" w:eastAsia="zh-TW"/>
        </w:rPr>
        <w:t xml:space="preserve">] and </w:t>
      </w:r>
      <w:r w:rsidR="005D06B3">
        <w:rPr>
          <w:b/>
          <w:bCs/>
          <w:lang w:val="en-US" w:eastAsia="zh-TW"/>
        </w:rPr>
        <w:t>polar</w:t>
      </w:r>
      <w:r w:rsidR="009507E0" w:rsidRPr="00471AEF">
        <w:rPr>
          <w:b/>
          <w:bCs/>
          <w:lang w:val="en-US" w:eastAsia="zh-TW"/>
        </w:rPr>
        <w:t xml:space="preserve"> </w:t>
      </w:r>
      <w:r w:rsidR="002660C2" w:rsidRPr="00471AEF">
        <w:rPr>
          <w:b/>
          <w:bCs/>
          <w:lang w:val="en-US" w:eastAsia="zh-TW"/>
        </w:rPr>
        <w:t>angle</w:t>
      </w:r>
      <w:r w:rsidR="00C31D70" w:rsidRPr="00471AEF">
        <w:rPr>
          <w:b/>
          <w:bCs/>
          <w:lang w:val="en-US" w:eastAsia="zh-TW"/>
        </w:rPr>
        <w:t xml:space="preserve"> range = [</w:t>
      </w:r>
      <w:r w:rsidR="007915D8">
        <w:rPr>
          <w:b/>
          <w:bCs/>
          <w:lang w:val="en-US" w:eastAsia="zh-TW"/>
        </w:rPr>
        <w:t>0, 45</w:t>
      </w:r>
      <w:r w:rsidR="00C31D70" w:rsidRPr="00471AEF">
        <w:rPr>
          <w:b/>
          <w:bCs/>
          <w:lang w:val="en-US" w:eastAsia="zh-TW"/>
        </w:rPr>
        <w:t>]</w:t>
      </w:r>
      <w:r w:rsidR="006C6001" w:rsidRPr="00471AEF">
        <w:rPr>
          <w:b/>
          <w:bCs/>
          <w:lang w:val="en-US" w:eastAsia="zh-TW"/>
        </w:rPr>
        <w:t xml:space="preserve"> </w:t>
      </w:r>
      <w:r w:rsidR="008363FA">
        <w:rPr>
          <w:b/>
          <w:bCs/>
          <w:lang w:val="en-US" w:eastAsia="zh-TW"/>
        </w:rPr>
        <w:t>includes all</w:t>
      </w:r>
      <w:r w:rsidR="0008058A" w:rsidRPr="00471AEF">
        <w:rPr>
          <w:b/>
          <w:bCs/>
          <w:lang w:val="en-US" w:eastAsia="zh-TW"/>
        </w:rPr>
        <w:t xml:space="preserve"> the possible RRH directions</w:t>
      </w:r>
      <w:r w:rsidR="00471AEF" w:rsidRPr="00471AEF">
        <w:rPr>
          <w:b/>
          <w:bCs/>
          <w:lang w:val="en-US" w:eastAsia="zh-TW"/>
        </w:rPr>
        <w:t xml:space="preserve"> </w:t>
      </w:r>
      <w:r w:rsidR="00471AEF">
        <w:rPr>
          <w:b/>
          <w:bCs/>
          <w:lang w:val="en-US" w:eastAsia="zh-TW"/>
        </w:rPr>
        <w:t>from UE per</w:t>
      </w:r>
      <w:r w:rsidR="002376AE">
        <w:rPr>
          <w:b/>
          <w:bCs/>
          <w:lang w:val="en-US" w:eastAsia="zh-TW"/>
        </w:rPr>
        <w:t>spective</w:t>
      </w:r>
      <w:r w:rsidR="0008058A" w:rsidRPr="00471AEF">
        <w:rPr>
          <w:b/>
          <w:bCs/>
          <w:lang w:val="en-US" w:eastAsia="zh-TW"/>
        </w:rPr>
        <w:t>.</w:t>
      </w:r>
    </w:p>
    <w:p w14:paraId="36F846EE" w14:textId="1C4C059F" w:rsidR="005D29F1" w:rsidRDefault="00501349" w:rsidP="00410435">
      <w:pPr>
        <w:rPr>
          <w:lang w:val="en-US" w:eastAsia="zh-TW"/>
        </w:rPr>
      </w:pPr>
      <w:r>
        <w:rPr>
          <w:lang w:val="en-US" w:eastAsia="zh-TW"/>
        </w:rPr>
        <w:t>For reference, we calculate the</w:t>
      </w:r>
      <w:r w:rsidR="00240E32">
        <w:rPr>
          <w:lang w:val="en-US" w:eastAsia="zh-TW"/>
        </w:rPr>
        <w:t xml:space="preserve"> coverage percentage</w:t>
      </w:r>
      <w:r>
        <w:rPr>
          <w:lang w:val="en-US" w:eastAsia="zh-TW"/>
        </w:rPr>
        <w:t xml:space="preserve"> as the legacy</w:t>
      </w:r>
      <w:r w:rsidR="00240E32">
        <w:rPr>
          <w:lang w:val="en-US" w:eastAsia="zh-TW"/>
        </w:rPr>
        <w:t xml:space="preserve"> requirement in the following. The Ra</w:t>
      </w:r>
      <w:r w:rsidR="007F3C6D">
        <w:rPr>
          <w:lang w:val="en-US" w:eastAsia="zh-TW"/>
        </w:rPr>
        <w:t>tio</w:t>
      </w:r>
      <w:r w:rsidR="00097BC8">
        <w:rPr>
          <w:lang w:val="en-US" w:eastAsia="zh-TW"/>
        </w:rPr>
        <w:t xml:space="preserve"> of the sphere surface</w:t>
      </w:r>
      <w:r w:rsidR="007F3C6D">
        <w:rPr>
          <w:lang w:val="en-US" w:eastAsia="zh-TW"/>
        </w:rPr>
        <w:t xml:space="preserve"> coverage in FR2 HST</w:t>
      </w:r>
      <w:r w:rsidR="00097BC8">
        <w:rPr>
          <w:lang w:val="en-US" w:eastAsia="zh-TW"/>
        </w:rPr>
        <w:t xml:space="preserve"> </w:t>
      </w:r>
      <w:r w:rsidR="00240E32">
        <w:rPr>
          <w:lang w:val="en-US" w:eastAsia="zh-TW"/>
        </w:rPr>
        <w:t>is</w:t>
      </w:r>
    </w:p>
    <w:p w14:paraId="0CA25C00" w14:textId="11069BCD" w:rsidR="00097BC8" w:rsidRPr="00C561A2" w:rsidRDefault="007726BE" w:rsidP="00410435">
      <w:pPr>
        <w:rPr>
          <w:lang w:val="en-US" w:eastAsia="zh-TW"/>
        </w:rPr>
      </w:pPr>
      <m:oMathPara>
        <m:oMath>
          <m:f>
            <m:fPr>
              <m:ctrlPr>
                <w:rPr>
                  <w:rFonts w:ascii="Cambria Math" w:hAnsi="Cambria Math"/>
                  <w:i/>
                  <w:lang w:val="en-US" w:eastAsia="zh-TW"/>
                </w:rPr>
              </m:ctrlPr>
            </m:fPr>
            <m:num>
              <m:r>
                <w:rPr>
                  <w:rFonts w:ascii="Cambria Math" w:hAnsi="Cambria Math"/>
                  <w:lang w:val="en-US" w:eastAsia="zh-TW"/>
                </w:rPr>
                <m:t>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2π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r>
                <m:rPr>
                  <m:sty m:val="p"/>
                </m:rPr>
                <w:rPr>
                  <w:rFonts w:ascii="Cambria Math" w:hAnsi="Cambria Math"/>
                  <w:lang w:val="en-US" w:eastAsia="zh-TW"/>
                </w:rPr>
                <m:t>sin⁡</m:t>
              </m:r>
              <m:r>
                <w:rPr>
                  <w:rFonts w:ascii="Cambria Math" w:hAnsi="Cambria Math"/>
                  <w:lang w:val="en-US" w:eastAsia="zh-TW"/>
                </w:rPr>
                <m:t>(45)×</m:t>
              </m:r>
              <m:f>
                <m:fPr>
                  <m:ctrlPr>
                    <w:rPr>
                      <w:rFonts w:ascii="Cambria Math" w:hAnsi="Cambria Math"/>
                      <w:i/>
                      <w:lang w:val="en-US" w:eastAsia="zh-TW"/>
                    </w:rPr>
                  </m:ctrlPr>
                </m:fPr>
                <m:num>
                  <m:r>
                    <w:rPr>
                      <w:rFonts w:ascii="Cambria Math" w:hAnsi="Cambria Math"/>
                      <w:lang w:val="en-US" w:eastAsia="zh-TW"/>
                    </w:rPr>
                    <m:t>90</m:t>
                  </m:r>
                </m:num>
                <m:den>
                  <m:r>
                    <w:rPr>
                      <w:rFonts w:ascii="Cambria Math" w:hAnsi="Cambria Math"/>
                      <w:lang w:val="en-US" w:eastAsia="zh-TW"/>
                    </w:rPr>
                    <m:t>360</m:t>
                  </m:r>
                </m:den>
              </m:f>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 xml:space="preserve"> ~ 0.09</m:t>
          </m:r>
        </m:oMath>
      </m:oMathPara>
    </w:p>
    <w:p w14:paraId="0800003D" w14:textId="2C608906" w:rsidR="00916014" w:rsidRDefault="00FF2319" w:rsidP="00410435">
      <w:pPr>
        <w:rPr>
          <w:lang w:val="en-US" w:eastAsia="zh-TW"/>
        </w:rPr>
      </w:pPr>
      <w:r>
        <w:rPr>
          <w:lang w:val="en-US" w:eastAsia="zh-TW"/>
        </w:rPr>
        <w:t xml:space="preserve">This sphere coverage is for one panel. </w:t>
      </w:r>
      <w:r w:rsidR="00517577">
        <w:rPr>
          <w:lang w:val="en-US" w:eastAsia="zh-TW"/>
        </w:rPr>
        <w:t xml:space="preserve">UE needs two </w:t>
      </w:r>
      <w:proofErr w:type="gramStart"/>
      <w:r w:rsidR="00FD6AB4">
        <w:rPr>
          <w:lang w:val="en-US" w:eastAsia="zh-TW"/>
        </w:rPr>
        <w:t>back to back</w:t>
      </w:r>
      <w:proofErr w:type="gramEnd"/>
      <w:r w:rsidR="00FD6AB4">
        <w:rPr>
          <w:lang w:val="en-US" w:eastAsia="zh-TW"/>
        </w:rPr>
        <w:t xml:space="preserve"> </w:t>
      </w:r>
      <w:r w:rsidR="00517577">
        <w:rPr>
          <w:lang w:val="en-US" w:eastAsia="zh-TW"/>
        </w:rPr>
        <w:t xml:space="preserve">panels </w:t>
      </w:r>
      <w:r w:rsidR="00526547">
        <w:rPr>
          <w:lang w:val="en-US" w:eastAsia="zh-TW"/>
        </w:rPr>
        <w:t xml:space="preserve">to cover the RRH in the front and back, </w:t>
      </w:r>
      <w:r w:rsidR="00517577">
        <w:rPr>
          <w:lang w:val="en-US" w:eastAsia="zh-TW"/>
        </w:rPr>
        <w:t>and</w:t>
      </w:r>
      <w:r w:rsidR="00526547">
        <w:rPr>
          <w:lang w:val="en-US" w:eastAsia="zh-TW"/>
        </w:rPr>
        <w:t xml:space="preserve"> therefore</w:t>
      </w:r>
      <w:r w:rsidR="00517577">
        <w:rPr>
          <w:lang w:val="en-US" w:eastAsia="zh-TW"/>
        </w:rPr>
        <w:t xml:space="preserve"> the sphere coverage is doubled.</w:t>
      </w:r>
      <w:r w:rsidR="00EC531C">
        <w:rPr>
          <w:lang w:val="en-US" w:eastAsia="zh-TW"/>
        </w:rPr>
        <w:t xml:space="preserve"> </w:t>
      </w:r>
      <w:r w:rsidR="00C66988">
        <w:rPr>
          <w:lang w:val="en-US" w:eastAsia="zh-TW"/>
        </w:rPr>
        <w:t xml:space="preserve">Note that the sphere coverage derived above aligns </w:t>
      </w:r>
      <w:r w:rsidR="00526547">
        <w:rPr>
          <w:lang w:val="en-US" w:eastAsia="zh-TW"/>
        </w:rPr>
        <w:t>with</w:t>
      </w:r>
      <w:r w:rsidR="00C66988">
        <w:rPr>
          <w:lang w:val="en-US" w:eastAsia="zh-TW"/>
        </w:rPr>
        <w:t xml:space="preserve"> fixed wireless access point requirement.</w:t>
      </w:r>
    </w:p>
    <w:p w14:paraId="0E757BBB" w14:textId="3B60EB84" w:rsidR="009E6931" w:rsidRPr="009E6931" w:rsidRDefault="009E6931" w:rsidP="00410435">
      <w:pPr>
        <w:rPr>
          <w:rFonts w:eastAsiaTheme="minorEastAsia"/>
          <w:lang w:val="en-US" w:eastAsia="zh-TW"/>
        </w:rPr>
      </w:pPr>
      <w:r>
        <w:rPr>
          <w:rFonts w:eastAsiaTheme="minorEastAsia"/>
          <w:lang w:val="en-US" w:eastAsia="zh-TW"/>
        </w:rPr>
        <w:t xml:space="preserve">Note that option 2 fails to cover </w:t>
      </w:r>
      <w:r w:rsidR="00F376A2">
        <w:rPr>
          <w:rFonts w:eastAsiaTheme="minorEastAsia"/>
          <w:lang w:val="en-US" w:eastAsia="zh-TW"/>
        </w:rPr>
        <w:t xml:space="preserve">the RRH coverage based on demod requirements, especially scenario B uni-directional scenario. </w:t>
      </w:r>
      <w:r w:rsidR="0025370C">
        <w:rPr>
          <w:rFonts w:eastAsiaTheme="minorEastAsia"/>
          <w:lang w:val="en-US" w:eastAsia="zh-TW"/>
        </w:rPr>
        <w:t xml:space="preserve">Such requirement can not </w:t>
      </w:r>
      <w:r w:rsidR="00E77D3E">
        <w:rPr>
          <w:rFonts w:eastAsiaTheme="minorEastAsia"/>
          <w:lang w:val="en-US" w:eastAsia="zh-TW"/>
        </w:rPr>
        <w:t xml:space="preserve">guarantee the performance of FR2 HST UE. </w:t>
      </w:r>
    </w:p>
    <w:p w14:paraId="16A74EB7" w14:textId="388957F4" w:rsidR="002C5D21" w:rsidRDefault="002C5D21" w:rsidP="00410435">
      <w:pPr>
        <w:rPr>
          <w:lang w:val="en-US" w:eastAsia="zh-TW"/>
        </w:rPr>
      </w:pPr>
      <w:r>
        <w:rPr>
          <w:rFonts w:eastAsiaTheme="minorEastAsia"/>
          <w:lang w:val="en-US" w:eastAsia="zh-TW"/>
        </w:rPr>
        <w:t xml:space="preserve">Rate adaptation may not work well as normal scenarios in HST because of the extremely high UE speed. Therefore, keeping low variation on received power at UE and at gNB is preferred. </w:t>
      </w:r>
      <w:r w:rsidR="002829AD">
        <w:rPr>
          <w:lang w:val="en-US" w:eastAsia="zh-TW"/>
        </w:rPr>
        <w:t xml:space="preserve">Since </w:t>
      </w:r>
      <w:r w:rsidR="003C4526">
        <w:rPr>
          <w:lang w:val="en-US" w:eastAsia="zh-TW"/>
        </w:rPr>
        <w:t xml:space="preserve">the </w:t>
      </w:r>
      <w:r w:rsidR="002829AD">
        <w:rPr>
          <w:lang w:val="en-US" w:eastAsia="zh-TW"/>
        </w:rPr>
        <w:t xml:space="preserve">UE boresight direction </w:t>
      </w:r>
      <w:r w:rsidR="00E5726D">
        <w:rPr>
          <w:lang w:val="en-US" w:eastAsia="zh-TW"/>
        </w:rPr>
        <w:t>aligns</w:t>
      </w:r>
      <w:r w:rsidR="002829AD">
        <w:rPr>
          <w:lang w:val="en-US" w:eastAsia="zh-TW"/>
        </w:rPr>
        <w:t xml:space="preserve"> </w:t>
      </w:r>
      <w:r w:rsidR="003C4526">
        <w:rPr>
          <w:lang w:val="en-US" w:eastAsia="zh-TW"/>
        </w:rPr>
        <w:t>with the</w:t>
      </w:r>
      <w:r w:rsidR="002829AD">
        <w:rPr>
          <w:lang w:val="en-US" w:eastAsia="zh-TW"/>
        </w:rPr>
        <w:t xml:space="preserve"> </w:t>
      </w:r>
      <w:r w:rsidR="00E5726D">
        <w:rPr>
          <w:lang w:val="en-US" w:eastAsia="zh-TW"/>
        </w:rPr>
        <w:t xml:space="preserve">direction of </w:t>
      </w:r>
      <w:r w:rsidR="002829AD">
        <w:rPr>
          <w:lang w:val="en-US" w:eastAsia="zh-TW"/>
        </w:rPr>
        <w:t>the</w:t>
      </w:r>
      <w:r w:rsidR="00E5726D">
        <w:rPr>
          <w:lang w:val="en-US" w:eastAsia="zh-TW"/>
        </w:rPr>
        <w:t xml:space="preserve"> RRH on the RRH’s</w:t>
      </w:r>
      <w:r w:rsidR="002829AD">
        <w:rPr>
          <w:lang w:val="en-US" w:eastAsia="zh-TW"/>
        </w:rPr>
        <w:t xml:space="preserve"> </w:t>
      </w:r>
      <w:r w:rsidR="00E5726D">
        <w:rPr>
          <w:lang w:val="en-US" w:eastAsia="zh-TW"/>
        </w:rPr>
        <w:t xml:space="preserve">coverage boundary, </w:t>
      </w:r>
      <w:r w:rsidR="00CB2738">
        <w:rPr>
          <w:lang w:val="en-US" w:eastAsia="zh-TW"/>
        </w:rPr>
        <w:t>the E</w:t>
      </w:r>
      <w:r w:rsidR="00852BCC">
        <w:rPr>
          <w:lang w:val="en-US" w:eastAsia="zh-TW"/>
        </w:rPr>
        <w:t xml:space="preserve">IRP drop requirement needs to be within the </w:t>
      </w:r>
      <w:r w:rsidR="003A4F9C">
        <w:rPr>
          <w:lang w:val="en-US" w:eastAsia="zh-TW"/>
        </w:rPr>
        <w:t xml:space="preserve">pathloss difference between switching point </w:t>
      </w:r>
      <w:r w:rsidR="00033C28">
        <w:rPr>
          <w:lang w:val="en-US" w:eastAsia="zh-TW"/>
        </w:rPr>
        <w:t xml:space="preserve">and coverage edge to ensure the SINR </w:t>
      </w:r>
      <w:r w:rsidR="00D01798">
        <w:rPr>
          <w:lang w:val="en-US" w:eastAsia="zh-TW"/>
        </w:rPr>
        <w:t xml:space="preserve">at </w:t>
      </w:r>
      <w:r w:rsidR="00883269">
        <w:rPr>
          <w:lang w:val="en-US" w:eastAsia="zh-TW"/>
        </w:rPr>
        <w:t xml:space="preserve">the </w:t>
      </w:r>
      <w:r w:rsidR="00D01798">
        <w:rPr>
          <w:lang w:val="en-US" w:eastAsia="zh-TW"/>
        </w:rPr>
        <w:t xml:space="preserve">switching point is comparable to the coverage edge. Such EIRP drop requirement can ensure stable SNR along the </w:t>
      </w:r>
      <w:r w:rsidR="00611261">
        <w:rPr>
          <w:lang w:val="en-US" w:eastAsia="zh-TW"/>
        </w:rPr>
        <w:t xml:space="preserve">track. </w:t>
      </w:r>
    </w:p>
    <w:p w14:paraId="68DEDA63" w14:textId="3F516BDA" w:rsidR="002C5D21" w:rsidRPr="00CF2CD1" w:rsidRDefault="002C5D21" w:rsidP="002C5D21">
      <w:pPr>
        <w:rPr>
          <w:rFonts w:eastAsiaTheme="minorEastAsia"/>
          <w:b/>
          <w:bCs/>
          <w:lang w:val="en-US" w:eastAsia="zh-TW"/>
        </w:rPr>
      </w:pPr>
      <w:r w:rsidRPr="00CF2CD1">
        <w:rPr>
          <w:rFonts w:eastAsiaTheme="minorEastAsia"/>
          <w:b/>
          <w:bCs/>
          <w:lang w:val="en-US" w:eastAsia="zh-TW"/>
        </w:rPr>
        <w:t xml:space="preserve">Proposal </w:t>
      </w:r>
      <w:r w:rsidR="00751C90">
        <w:rPr>
          <w:rFonts w:eastAsiaTheme="minorEastAsia"/>
          <w:b/>
          <w:bCs/>
          <w:lang w:val="en-US" w:eastAsia="zh-TW"/>
        </w:rPr>
        <w:t>3</w:t>
      </w:r>
      <w:r w:rsidRPr="00CF2CD1">
        <w:rPr>
          <w:rFonts w:eastAsiaTheme="minorEastAsia"/>
          <w:b/>
          <w:bCs/>
          <w:lang w:val="en-US" w:eastAsia="zh-TW"/>
        </w:rPr>
        <w:t>: Set EIRP drop requirement to keep received power at gNB stable.</w:t>
      </w:r>
    </w:p>
    <w:p w14:paraId="27596732" w14:textId="38D15D9F" w:rsidR="002A4770" w:rsidRDefault="00611261" w:rsidP="00410435">
      <w:pPr>
        <w:rPr>
          <w:lang w:val="en-US" w:eastAsia="zh-TW"/>
        </w:rPr>
      </w:pPr>
      <w:r>
        <w:rPr>
          <w:lang w:val="en-US" w:eastAsia="zh-TW"/>
        </w:rPr>
        <w:t>We plot the pathloss below</w:t>
      </w:r>
      <w:r w:rsidR="002C5D21">
        <w:rPr>
          <w:lang w:val="en-US" w:eastAsia="zh-TW"/>
        </w:rPr>
        <w:t>.</w:t>
      </w:r>
    </w:p>
    <w:p w14:paraId="4043AF6F" w14:textId="696B9C02" w:rsidR="00611261" w:rsidRDefault="006C4C07" w:rsidP="00410435">
      <w:pPr>
        <w:rPr>
          <w:lang w:val="en-US" w:eastAsia="zh-TW"/>
        </w:rPr>
      </w:pPr>
      <w:r w:rsidRPr="006C4C07">
        <w:rPr>
          <w:noProof/>
          <w:lang w:val="en-US" w:eastAsia="zh-TW"/>
        </w:rPr>
        <w:lastRenderedPageBreak/>
        <w:drawing>
          <wp:inline distT="0" distB="0" distL="0" distR="0" wp14:anchorId="1471C374" wp14:editId="2335FE5B">
            <wp:extent cx="3814549" cy="286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26137" cy="2869831"/>
                    </a:xfrm>
                    <a:prstGeom prst="rect">
                      <a:avLst/>
                    </a:prstGeom>
                    <a:noFill/>
                    <a:ln>
                      <a:noFill/>
                    </a:ln>
                  </pic:spPr>
                </pic:pic>
              </a:graphicData>
            </a:graphic>
          </wp:inline>
        </w:drawing>
      </w:r>
    </w:p>
    <w:p w14:paraId="110022D1" w14:textId="242C4CC3" w:rsidR="00611261" w:rsidRPr="002829AD" w:rsidRDefault="006C4C07" w:rsidP="00410435">
      <w:pPr>
        <w:rPr>
          <w:lang w:val="en-US" w:eastAsia="zh-TW"/>
        </w:rPr>
      </w:pPr>
      <w:r>
        <w:rPr>
          <w:lang w:val="en-US" w:eastAsia="zh-TW"/>
        </w:rPr>
        <w:t xml:space="preserve">Since pathloss </w:t>
      </w:r>
      <w:r w:rsidR="00883D8A">
        <w:rPr>
          <w:lang w:val="en-US" w:eastAsia="zh-TW"/>
        </w:rPr>
        <w:t xml:space="preserve">range </w:t>
      </w:r>
      <w:r>
        <w:rPr>
          <w:lang w:val="en-US" w:eastAsia="zh-TW"/>
        </w:rPr>
        <w:t xml:space="preserve">in scenario B </w:t>
      </w:r>
      <w:r w:rsidR="00883D8A">
        <w:rPr>
          <w:lang w:val="en-US" w:eastAsia="zh-TW"/>
        </w:rPr>
        <w:t xml:space="preserve">is smaller than scenario A, we use scenario B to set the EIRP drop requirement. </w:t>
      </w:r>
      <w:r w:rsidR="008B74FF">
        <w:rPr>
          <w:lang w:val="en-US" w:eastAsia="zh-TW"/>
        </w:rPr>
        <w:t xml:space="preserve">The difference between the switching point and coverage edge in scenario B is </w:t>
      </w:r>
      <w:r w:rsidR="00F374D5">
        <w:rPr>
          <w:lang w:val="en-US" w:eastAsia="zh-TW"/>
        </w:rPr>
        <w:t xml:space="preserve">15dB. Therefore, we propose EIRP drop requirement to be 15dB </w:t>
      </w:r>
      <w:r w:rsidR="00123A5B">
        <w:rPr>
          <w:lang w:val="en-US" w:eastAsia="zh-TW"/>
        </w:rPr>
        <w:t xml:space="preserve">to ensure stable SINR </w:t>
      </w:r>
      <w:r w:rsidR="00D0530C">
        <w:rPr>
          <w:lang w:val="en-US" w:eastAsia="zh-TW"/>
        </w:rPr>
        <w:t>in FR2 HST operation.</w:t>
      </w:r>
    </w:p>
    <w:p w14:paraId="5E5F5727" w14:textId="50CF203C" w:rsidR="00ED7B00" w:rsidRDefault="00ED7B00" w:rsidP="00410435">
      <w:pPr>
        <w:rPr>
          <w:rFonts w:eastAsiaTheme="minorEastAsia"/>
          <w:b/>
          <w:bCs/>
          <w:lang w:val="en-US" w:eastAsia="zh-TW"/>
        </w:rPr>
      </w:pPr>
      <w:r w:rsidRPr="008E511A">
        <w:rPr>
          <w:rFonts w:eastAsiaTheme="minorEastAsia"/>
          <w:b/>
          <w:bCs/>
          <w:lang w:val="en-US" w:eastAsia="zh-TW"/>
        </w:rPr>
        <w:t>Proposal</w:t>
      </w:r>
      <w:r w:rsidR="008615EC">
        <w:rPr>
          <w:rFonts w:eastAsiaTheme="minorEastAsia"/>
          <w:b/>
          <w:bCs/>
          <w:lang w:val="en-US" w:eastAsia="zh-TW"/>
        </w:rPr>
        <w:t xml:space="preserve"> </w:t>
      </w:r>
      <w:r w:rsidR="00751C90">
        <w:rPr>
          <w:rFonts w:eastAsiaTheme="minorEastAsia"/>
          <w:b/>
          <w:bCs/>
          <w:lang w:val="en-US" w:eastAsia="zh-TW"/>
        </w:rPr>
        <w:t>4</w:t>
      </w:r>
      <w:r w:rsidRPr="008E511A">
        <w:rPr>
          <w:rFonts w:eastAsiaTheme="minorEastAsia"/>
          <w:b/>
          <w:bCs/>
          <w:lang w:val="en-US" w:eastAsia="zh-TW"/>
        </w:rPr>
        <w:t xml:space="preserve">: </w:t>
      </w:r>
      <w:r w:rsidR="008E511A" w:rsidRPr="008E511A">
        <w:rPr>
          <w:rFonts w:eastAsiaTheme="minorEastAsia"/>
          <w:b/>
          <w:bCs/>
          <w:lang w:val="en-US" w:eastAsia="zh-TW"/>
        </w:rPr>
        <w:t>EIRP drop requirement for HST is -15dB.</w:t>
      </w:r>
    </w:p>
    <w:p w14:paraId="64D7744D" w14:textId="1037F2DC" w:rsidR="005E0F65" w:rsidRDefault="001667D4" w:rsidP="00410435">
      <w:pPr>
        <w:rPr>
          <w:rFonts w:eastAsiaTheme="minorEastAsia"/>
          <w:lang w:val="en-US" w:eastAsia="zh-TW"/>
        </w:rPr>
      </w:pPr>
      <w:r>
        <w:rPr>
          <w:rFonts w:eastAsiaTheme="minorEastAsia"/>
          <w:lang w:val="en-US" w:eastAsia="zh-TW"/>
        </w:rPr>
        <w:t>The major concern on spherical coverage option 1</w:t>
      </w:r>
      <w:r w:rsidR="008363FA">
        <w:rPr>
          <w:rFonts w:eastAsiaTheme="minorEastAsia"/>
          <w:lang w:val="en-US" w:eastAsia="zh-TW"/>
        </w:rPr>
        <w:t xml:space="preserve"> is that whether</w:t>
      </w:r>
      <w:r w:rsidR="0071397E">
        <w:rPr>
          <w:rFonts w:eastAsiaTheme="minorEastAsia"/>
          <w:lang w:val="en-US" w:eastAsia="zh-TW"/>
        </w:rPr>
        <w:t xml:space="preserve"> the RRM requirement set 1 can be </w:t>
      </w:r>
      <w:r w:rsidR="00947355">
        <w:rPr>
          <w:rFonts w:eastAsiaTheme="minorEastAsia"/>
          <w:lang w:val="en-US" w:eastAsia="zh-TW"/>
        </w:rPr>
        <w:t xml:space="preserve">simultaneously </w:t>
      </w:r>
      <w:r w:rsidR="0071397E">
        <w:rPr>
          <w:rFonts w:eastAsiaTheme="minorEastAsia"/>
          <w:lang w:val="en-US" w:eastAsia="zh-TW"/>
        </w:rPr>
        <w:t>satisfied</w:t>
      </w:r>
      <w:r w:rsidR="00947355">
        <w:rPr>
          <w:rFonts w:eastAsiaTheme="minorEastAsia"/>
          <w:lang w:val="en-US" w:eastAsia="zh-TW"/>
        </w:rPr>
        <w:t xml:space="preserve">. Note that </w:t>
      </w:r>
      <w:r w:rsidR="00F7075D">
        <w:rPr>
          <w:rFonts w:eastAsiaTheme="minorEastAsia"/>
          <w:lang w:val="en-US" w:eastAsia="zh-TW"/>
        </w:rPr>
        <w:t>the</w:t>
      </w:r>
      <w:r w:rsidR="00FA6D85">
        <w:rPr>
          <w:rFonts w:eastAsiaTheme="minorEastAsia"/>
          <w:lang w:val="en-US" w:eastAsia="zh-TW"/>
        </w:rPr>
        <w:t xml:space="preserve"> </w:t>
      </w:r>
      <w:r w:rsidR="001A7383">
        <w:rPr>
          <w:rFonts w:eastAsiaTheme="minorEastAsia"/>
          <w:lang w:val="en-US" w:eastAsia="zh-TW"/>
        </w:rPr>
        <w:t xml:space="preserve">test for </w:t>
      </w:r>
      <w:r w:rsidR="00FA6D85">
        <w:rPr>
          <w:rFonts w:eastAsiaTheme="minorEastAsia"/>
          <w:lang w:val="en-US" w:eastAsia="zh-TW"/>
        </w:rPr>
        <w:t xml:space="preserve">spherical coverage </w:t>
      </w:r>
      <w:r w:rsidR="00120A08">
        <w:rPr>
          <w:rFonts w:eastAsiaTheme="minorEastAsia"/>
          <w:lang w:val="en-US" w:eastAsia="zh-TW"/>
        </w:rPr>
        <w:t xml:space="preserve">requirement allow UE to perform beam refinement while </w:t>
      </w:r>
      <w:r w:rsidR="003B31E8">
        <w:rPr>
          <w:rFonts w:eastAsiaTheme="minorEastAsia"/>
          <w:lang w:val="en-US" w:eastAsia="zh-TW"/>
        </w:rPr>
        <w:t xml:space="preserve">RRM measurement procedure doesn’t. </w:t>
      </w:r>
      <w:r w:rsidR="009833B2">
        <w:rPr>
          <w:rFonts w:eastAsiaTheme="minorEastAsia"/>
          <w:lang w:val="en-US" w:eastAsia="zh-TW"/>
        </w:rPr>
        <w:t xml:space="preserve">Therefore, UE can </w:t>
      </w:r>
      <w:r w:rsidR="00E723C8">
        <w:rPr>
          <w:rFonts w:eastAsiaTheme="minorEastAsia"/>
          <w:lang w:val="en-US" w:eastAsia="zh-TW"/>
        </w:rPr>
        <w:t xml:space="preserve">use </w:t>
      </w:r>
      <w:r w:rsidR="001A7383">
        <w:rPr>
          <w:rFonts w:eastAsiaTheme="minorEastAsia"/>
          <w:lang w:val="en-US" w:eastAsia="zh-TW"/>
        </w:rPr>
        <w:t xml:space="preserve">fewer (possibly two) </w:t>
      </w:r>
      <w:r w:rsidR="00E723C8">
        <w:rPr>
          <w:rFonts w:eastAsiaTheme="minorEastAsia"/>
          <w:lang w:val="en-US" w:eastAsia="zh-TW"/>
        </w:rPr>
        <w:t>wider beam</w:t>
      </w:r>
      <w:r w:rsidR="001A7383">
        <w:rPr>
          <w:rFonts w:eastAsiaTheme="minorEastAsia"/>
          <w:lang w:val="en-US" w:eastAsia="zh-TW"/>
        </w:rPr>
        <w:t>s</w:t>
      </w:r>
      <w:r w:rsidR="00E723C8">
        <w:rPr>
          <w:rFonts w:eastAsiaTheme="minorEastAsia"/>
          <w:lang w:val="en-US" w:eastAsia="zh-TW"/>
        </w:rPr>
        <w:t xml:space="preserve"> to cover</w:t>
      </w:r>
      <w:r w:rsidR="001A7383">
        <w:rPr>
          <w:rFonts w:eastAsiaTheme="minorEastAsia"/>
          <w:lang w:val="en-US" w:eastAsia="zh-TW"/>
        </w:rPr>
        <w:t xml:space="preserve"> a</w:t>
      </w:r>
      <w:r w:rsidR="00E723C8">
        <w:rPr>
          <w:rFonts w:eastAsiaTheme="minorEastAsia"/>
          <w:lang w:val="en-US" w:eastAsia="zh-TW"/>
        </w:rPr>
        <w:t xml:space="preserve"> larger area</w:t>
      </w:r>
      <w:r w:rsidR="00F7075D">
        <w:rPr>
          <w:rFonts w:eastAsiaTheme="minorEastAsia"/>
          <w:lang w:val="en-US" w:eastAsia="zh-TW"/>
        </w:rPr>
        <w:t xml:space="preserve">, and then rely on beam refinement procedure </w:t>
      </w:r>
      <w:r w:rsidR="001A7383">
        <w:rPr>
          <w:rFonts w:eastAsiaTheme="minorEastAsia"/>
          <w:lang w:val="en-US" w:eastAsia="zh-TW"/>
        </w:rPr>
        <w:t xml:space="preserve">to </w:t>
      </w:r>
      <w:r w:rsidR="00A21F8E">
        <w:rPr>
          <w:rFonts w:eastAsiaTheme="minorEastAsia"/>
          <w:lang w:val="en-US" w:eastAsia="zh-TW"/>
        </w:rPr>
        <w:t>meet the EIRP drop requirement</w:t>
      </w:r>
      <w:r w:rsidR="00E244FC">
        <w:rPr>
          <w:rFonts w:eastAsiaTheme="minorEastAsia"/>
          <w:lang w:val="en-US" w:eastAsia="zh-TW"/>
        </w:rPr>
        <w:t xml:space="preserve">. </w:t>
      </w:r>
    </w:p>
    <w:p w14:paraId="4D6C9579" w14:textId="4981FF54" w:rsidR="00E77D3E" w:rsidRDefault="000F01C5" w:rsidP="00410435">
      <w:pPr>
        <w:rPr>
          <w:rFonts w:eastAsiaTheme="minorEastAsia"/>
          <w:lang w:val="en-US" w:eastAsia="zh-TW"/>
        </w:rPr>
      </w:pPr>
      <w:r>
        <w:rPr>
          <w:rFonts w:eastAsiaTheme="minorEastAsia"/>
          <w:lang w:val="en-US" w:eastAsia="zh-TW"/>
        </w:rPr>
        <w:t xml:space="preserve">However, we </w:t>
      </w:r>
      <w:r w:rsidR="005E6B1D">
        <w:rPr>
          <w:rFonts w:eastAsiaTheme="minorEastAsia"/>
          <w:lang w:val="en-US" w:eastAsia="zh-TW"/>
        </w:rPr>
        <w:t xml:space="preserve">recognize the fact that a beam management algorithm to satisfy both RRM requirement set 1 and spherical coverage requirement option 1 with our proposed EIRP drop </w:t>
      </w:r>
      <w:r w:rsidR="00125BB1">
        <w:rPr>
          <w:rFonts w:eastAsiaTheme="minorEastAsia"/>
          <w:lang w:val="en-US" w:eastAsia="zh-TW"/>
        </w:rPr>
        <w:t>may be more complicated. We can observe from the above pathloss analysis that</w:t>
      </w:r>
      <w:r w:rsidR="00E34CEC">
        <w:rPr>
          <w:rFonts w:eastAsiaTheme="minorEastAsia"/>
          <w:lang w:val="en-US" w:eastAsia="zh-TW"/>
        </w:rPr>
        <w:t xml:space="preserve"> larger EIRP drop </w:t>
      </w:r>
      <w:r w:rsidR="00BD7EBA">
        <w:rPr>
          <w:rFonts w:eastAsiaTheme="minorEastAsia"/>
          <w:lang w:val="en-US" w:eastAsia="zh-TW"/>
        </w:rPr>
        <w:t>might not have a large impact on performance when UE is closer to the RRH</w:t>
      </w:r>
      <w:r w:rsidR="005B6D65">
        <w:rPr>
          <w:rFonts w:eastAsiaTheme="minorEastAsia"/>
          <w:lang w:val="en-US" w:eastAsia="zh-TW"/>
        </w:rPr>
        <w:t>. Therefore, we propose the following compromise option.</w:t>
      </w:r>
    </w:p>
    <w:p w14:paraId="4BBBD9D8" w14:textId="704F3694" w:rsidR="005B6D65" w:rsidRPr="00751C90" w:rsidRDefault="005B6D65" w:rsidP="00410435">
      <w:pPr>
        <w:rPr>
          <w:rFonts w:eastAsiaTheme="minorEastAsia"/>
          <w:b/>
          <w:bCs/>
          <w:lang w:val="en-US" w:eastAsia="zh-TW"/>
        </w:rPr>
      </w:pPr>
      <w:r w:rsidRPr="00751C90">
        <w:rPr>
          <w:rFonts w:eastAsiaTheme="minorEastAsia"/>
          <w:b/>
          <w:bCs/>
          <w:lang w:val="en-US" w:eastAsia="zh-TW"/>
        </w:rPr>
        <w:t xml:space="preserve">Proposal </w:t>
      </w:r>
      <w:r w:rsidR="00751C90">
        <w:rPr>
          <w:rFonts w:eastAsiaTheme="minorEastAsia"/>
          <w:b/>
          <w:bCs/>
          <w:lang w:val="en-US" w:eastAsia="zh-TW"/>
        </w:rPr>
        <w:t>5</w:t>
      </w:r>
      <w:r w:rsidRPr="00751C90">
        <w:rPr>
          <w:rFonts w:eastAsiaTheme="minorEastAsia"/>
          <w:b/>
          <w:bCs/>
          <w:lang w:val="en-US" w:eastAsia="zh-TW"/>
        </w:rPr>
        <w:t xml:space="preserve">: When RRM requirement set 1 is signaled, allow </w:t>
      </w:r>
      <w:r w:rsidR="00751C90" w:rsidRPr="00751C90">
        <w:rPr>
          <w:rFonts w:eastAsiaTheme="minorEastAsia"/>
          <w:b/>
          <w:bCs/>
          <w:lang w:val="en-US" w:eastAsia="zh-TW"/>
        </w:rPr>
        <w:t>EIRP drop larger than 15dB.</w:t>
      </w:r>
    </w:p>
    <w:p w14:paraId="07FFCB13" w14:textId="4D9BCCA9"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6D075A04" w14:textId="5FD7DA24" w:rsidR="00BA2EA5" w:rsidRPr="00BA2EA5" w:rsidRDefault="00BA2EA5" w:rsidP="00BA2EA5">
      <w:pPr>
        <w:rPr>
          <w:lang w:eastAsia="zh-CN"/>
        </w:rPr>
      </w:pPr>
      <w:r w:rsidRPr="00DC2D0D">
        <w:rPr>
          <w:noProof/>
          <w:lang w:eastAsia="zh-TW"/>
        </w:rPr>
        <mc:AlternateContent>
          <mc:Choice Requires="wpg">
            <w:drawing>
              <wp:anchor distT="0" distB="0" distL="114300" distR="114300" simplePos="0" relativeHeight="251663360" behindDoc="0" locked="0" layoutInCell="1" allowOverlap="1" wp14:anchorId="76D88F7C" wp14:editId="6D058447">
                <wp:simplePos x="0" y="0"/>
                <wp:positionH relativeFrom="column">
                  <wp:posOffset>0</wp:posOffset>
                </wp:positionH>
                <wp:positionV relativeFrom="paragraph">
                  <wp:posOffset>255905</wp:posOffset>
                </wp:positionV>
                <wp:extent cx="5102860" cy="1835150"/>
                <wp:effectExtent l="0" t="0" r="0" b="0"/>
                <wp:wrapTopAndBottom/>
                <wp:docPr id="40" name="Group 3"/>
                <wp:cNvGraphicFramePr/>
                <a:graphic xmlns:a="http://schemas.openxmlformats.org/drawingml/2006/main">
                  <a:graphicData uri="http://schemas.microsoft.com/office/word/2010/wordprocessingGroup">
                    <wpg:wgp>
                      <wpg:cNvGrpSpPr/>
                      <wpg:grpSpPr>
                        <a:xfrm>
                          <a:off x="0" y="0"/>
                          <a:ext cx="5102860" cy="1835150"/>
                          <a:chOff x="0" y="0"/>
                          <a:chExt cx="5102860" cy="1835150"/>
                        </a:xfrm>
                      </wpg:grpSpPr>
                      <wpg:grpSp>
                        <wpg:cNvPr id="41" name="Group 41"/>
                        <wpg:cNvGrpSpPr/>
                        <wpg:grpSpPr>
                          <a:xfrm>
                            <a:off x="0" y="0"/>
                            <a:ext cx="5102860" cy="1835150"/>
                            <a:chOff x="0" y="0"/>
                            <a:chExt cx="5103268" cy="1835150"/>
                          </a:xfrm>
                        </wpg:grpSpPr>
                        <wpg:grpSp>
                          <wpg:cNvPr id="42" name="Group 42"/>
                          <wpg:cNvGrpSpPr/>
                          <wpg:grpSpPr>
                            <a:xfrm>
                              <a:off x="0" y="0"/>
                              <a:ext cx="5027297" cy="1835150"/>
                              <a:chOff x="0" y="0"/>
                              <a:chExt cx="5027778" cy="1835567"/>
                            </a:xfrm>
                          </wpg:grpSpPr>
                          <wpg:grpSp>
                            <wpg:cNvPr id="43" name="Group 43"/>
                            <wpg:cNvGrpSpPr/>
                            <wpg:grpSpPr>
                              <a:xfrm>
                                <a:off x="0" y="0"/>
                                <a:ext cx="5027778" cy="1835567"/>
                                <a:chOff x="0" y="0"/>
                                <a:chExt cx="5027778" cy="1835567"/>
                              </a:xfrm>
                            </wpg:grpSpPr>
                            <wps:wsp>
                              <wps:cNvPr id="44" name="Straight Connector 44"/>
                              <wps:cNvCnPr/>
                              <wps:spPr>
                                <a:xfrm flipV="1">
                                  <a:off x="191069"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45" name="Graphic 2" descr="Streetcar"/>
                                <pic:cNvPicPr>
                                  <a:picLocks noChangeAspect="1"/>
                                </pic:cNvPicPr>
                              </pic:nvPicPr>
                              <pic:blipFill>
                                <a:blip r:embed="rId12"/>
                                <a:stretch>
                                  <a:fillRect/>
                                </a:stretch>
                              </pic:blipFill>
                              <pic:spPr>
                                <a:xfrm rot="16200000">
                                  <a:off x="2572603" y="1009934"/>
                                  <a:ext cx="619125" cy="619125"/>
                                </a:xfrm>
                                <a:prstGeom prst="rect">
                                  <a:avLst/>
                                </a:prstGeom>
                              </pic:spPr>
                            </pic:pic>
                            <pic:pic xmlns:pic="http://schemas.openxmlformats.org/drawingml/2006/picture">
                              <pic:nvPicPr>
                                <pic:cNvPr id="46" name="Graphic 1" descr="Cell Tower"/>
                                <pic:cNvPicPr>
                                  <a:picLocks noChangeAspect="1"/>
                                </pic:cNvPicPr>
                              </pic:nvPicPr>
                              <pic:blipFill>
                                <a:blip r:embed="rId14"/>
                                <a:stretch>
                                  <a:fillRect/>
                                </a:stretch>
                              </pic:blipFill>
                              <pic:spPr>
                                <a:xfrm rot="16200000">
                                  <a:off x="191069" y="13648"/>
                                  <a:ext cx="499745" cy="499745"/>
                                </a:xfrm>
                                <a:prstGeom prst="rect">
                                  <a:avLst/>
                                </a:prstGeom>
                              </pic:spPr>
                            </pic:pic>
                            <wps:wsp>
                              <wps:cNvPr id="47" name="Straight Connector 47"/>
                              <wps:cNvCnPr/>
                              <wps:spPr>
                                <a:xfrm>
                                  <a:off x="471985"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8"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33A597DD" w14:textId="77777777" w:rsidR="00BA2EA5" w:rsidRDefault="00BA2EA5" w:rsidP="00BA2EA5">
                                    <w:pPr>
                                      <w:rPr>
                                        <w:rFonts w:cstheme="minorBidi"/>
                                        <w:color w:val="000000" w:themeColor="text1"/>
                                        <w:kern w:val="24"/>
                                      </w:rPr>
                                    </w:pPr>
                                    <w:r>
                                      <w:rPr>
                                        <w:rFonts w:cstheme="minorBidi"/>
                                        <w:color w:val="000000" w:themeColor="text1"/>
                                        <w:kern w:val="24"/>
                                      </w:rPr>
                                      <w:t>Dmin</w:t>
                                    </w:r>
                                  </w:p>
                                </w:txbxContent>
                              </wps:txbx>
                              <wps:bodyPr rot="0" vert="horz" wrap="square" lIns="91440" tIns="45720" rIns="91440" bIns="45720" anchor="t" anchorCtr="0">
                                <a:noAutofit/>
                              </wps:bodyPr>
                            </wps:wsp>
                            <wps:wsp>
                              <wps:cNvPr id="49" name="Straight Connector 49"/>
                              <wps:cNvCnPr/>
                              <wps:spPr>
                                <a:xfrm>
                                  <a:off x="597659" y="507526"/>
                                  <a:ext cx="2030703" cy="557921"/>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50" name="Straight Connector 50"/>
                              <wps:cNvCnPr/>
                              <wps:spPr>
                                <a:xfrm>
                                  <a:off x="543068" y="1086134"/>
                                  <a:ext cx="2044947" cy="0"/>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51" name="Text Box 2"/>
                              <wps:cNvSpPr txBox="1">
                                <a:spLocks noChangeArrowheads="1"/>
                              </wps:cNvSpPr>
                              <wps:spPr bwMode="auto">
                                <a:xfrm>
                                  <a:off x="1173708" y="1023582"/>
                                  <a:ext cx="333343" cy="293833"/>
                                </a:xfrm>
                                <a:prstGeom prst="rect">
                                  <a:avLst/>
                                </a:prstGeom>
                                <a:noFill/>
                                <a:ln w="9525">
                                  <a:noFill/>
                                  <a:miter lim="800000"/>
                                  <a:headEnd/>
                                  <a:tailEnd/>
                                </a:ln>
                              </wps:spPr>
                              <wps:txbx>
                                <w:txbxContent>
                                  <w:p w14:paraId="44A8BD92" w14:textId="77777777" w:rsidR="00BA2EA5" w:rsidRDefault="00BA2EA5" w:rsidP="00BA2EA5">
                                    <w:pPr>
                                      <w:rPr>
                                        <w:rFonts w:cstheme="minorBidi"/>
                                        <w:i/>
                                        <w:iCs/>
                                        <w:color w:val="000000" w:themeColor="text1"/>
                                        <w:kern w:val="24"/>
                                      </w:rPr>
                                    </w:pPr>
                                    <w:r>
                                      <w:rPr>
                                        <w:rFonts w:cstheme="minorBidi"/>
                                        <w:i/>
                                        <w:iCs/>
                                        <w:color w:val="000000" w:themeColor="text1"/>
                                        <w:kern w:val="24"/>
                                      </w:rPr>
                                      <w:t>x</w:t>
                                    </w:r>
                                  </w:p>
                                </w:txbxContent>
                              </wps:txbx>
                              <wps:bodyPr rot="0" vert="horz" wrap="square" lIns="91440" tIns="45720" rIns="91440" bIns="45720" anchor="t" anchorCtr="0">
                                <a:noAutofit/>
                              </wps:bodyPr>
                            </wps:wsp>
                            <wps:wsp>
                              <wps:cNvPr id="52" name="Text Box 2"/>
                              <wps:cNvSpPr txBox="1">
                                <a:spLocks noChangeArrowheads="1"/>
                              </wps:cNvSpPr>
                              <wps:spPr bwMode="auto">
                                <a:xfrm>
                                  <a:off x="1760562" y="846161"/>
                                  <a:ext cx="467995" cy="365125"/>
                                </a:xfrm>
                                <a:prstGeom prst="rect">
                                  <a:avLst/>
                                </a:prstGeom>
                                <a:noFill/>
                                <a:ln w="9525">
                                  <a:noFill/>
                                  <a:miter lim="800000"/>
                                  <a:headEnd/>
                                  <a:tailEnd/>
                                </a:ln>
                              </wps:spPr>
                              <wps:txbx>
                                <w:txbxContent>
                                  <w:p w14:paraId="1FC36583" w14:textId="77777777" w:rsidR="00BA2EA5" w:rsidRDefault="007726BE"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m:oMathPara>
                                  </w:p>
                                  <w:p w14:paraId="261A1ECB" w14:textId="77777777" w:rsidR="00BA2EA5" w:rsidRDefault="00BA2EA5" w:rsidP="00BA2EA5">
                                    <w:pPr>
                                      <w:rPr>
                                        <w:rFonts w:cstheme="minorBidi"/>
                                        <w:color w:val="000000" w:themeColor="text1"/>
                                        <w:kern w:val="24"/>
                                      </w:rPr>
                                    </w:pPr>
                                    <w:r>
                                      <w:rPr>
                                        <w:rFonts w:cstheme="minorBidi"/>
                                        <w:color w:val="000000" w:themeColor="text1"/>
                                        <w:kern w:val="24"/>
                                      </w:rPr>
                                      <w:t> </w:t>
                                    </w:r>
                                  </w:p>
                                </w:txbxContent>
                              </wps:txbx>
                              <wps:bodyPr rot="0" vert="horz" wrap="square" lIns="91440" tIns="45720" rIns="91440" bIns="45720" anchor="t" anchorCtr="0">
                                <a:noAutofit/>
                              </wps:bodyPr>
                            </wps:wsp>
                            <wps:wsp>
                              <wps:cNvPr id="53" name="Straight Connector 53"/>
                              <wps:cNvCnPr/>
                              <wps:spPr>
                                <a:xfrm flipV="1">
                                  <a:off x="189647" y="1349707"/>
                                  <a:ext cx="4838131" cy="12226"/>
                                </a:xfrm>
                                <a:prstGeom prst="line">
                                  <a:avLst/>
                                </a:prstGeom>
                                <a:noFill/>
                                <a:ln w="28575" cap="flat" cmpd="sng" algn="ctr">
                                  <a:solidFill>
                                    <a:srgbClr val="4472C4"/>
                                  </a:solidFill>
                                  <a:prstDash val="solid"/>
                                  <a:miter lim="800000"/>
                                </a:ln>
                                <a:effectLst/>
                              </wps:spPr>
                              <wps:bodyPr/>
                            </wps:wsp>
                            <wps:wsp>
                              <wps:cNvPr id="54" name="Straight Connector 54"/>
                              <wps:cNvCnPr/>
                              <wps:spPr>
                                <a:xfrm>
                                  <a:off x="674143" y="418816"/>
                                  <a:ext cx="4094328" cy="700412"/>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55" name="Graphic 1" descr="Cell Tower"/>
                                <pic:cNvPicPr>
                                  <a:picLocks noChangeAspect="1"/>
                                </pic:cNvPicPr>
                              </pic:nvPicPr>
                              <pic:blipFill>
                                <a:blip r:embed="rId14"/>
                                <a:stretch>
                                  <a:fillRect/>
                                </a:stretch>
                              </pic:blipFill>
                              <pic:spPr>
                                <a:xfrm rot="16200000">
                                  <a:off x="4060209" y="0"/>
                                  <a:ext cx="499745" cy="499745"/>
                                </a:xfrm>
                                <a:prstGeom prst="rect">
                                  <a:avLst/>
                                </a:prstGeom>
                              </pic:spPr>
                            </pic:pic>
                            <wps:wsp>
                              <wps:cNvPr id="56" name="Straight Connector 56"/>
                              <wps:cNvCnPr/>
                              <wps:spPr>
                                <a:xfrm flipV="1">
                                  <a:off x="515722" y="1555629"/>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57" name="Text Box 2"/>
                              <wps:cNvSpPr txBox="1">
                                <a:spLocks noChangeArrowheads="1"/>
                              </wps:cNvSpPr>
                              <wps:spPr bwMode="auto">
                                <a:xfrm>
                                  <a:off x="1733266" y="1542197"/>
                                  <a:ext cx="791210" cy="293370"/>
                                </a:xfrm>
                                <a:prstGeom prst="rect">
                                  <a:avLst/>
                                </a:prstGeom>
                                <a:noFill/>
                                <a:ln w="9525">
                                  <a:noFill/>
                                  <a:miter lim="800000"/>
                                  <a:headEnd/>
                                  <a:tailEnd/>
                                </a:ln>
                              </wps:spPr>
                              <wps:txbx>
                                <w:txbxContent>
                                  <w:p w14:paraId="79315D23" w14:textId="77777777" w:rsidR="00BA2EA5" w:rsidRDefault="00BA2EA5" w:rsidP="00BA2EA5">
                                    <w:pPr>
                                      <w:rPr>
                                        <w:rFonts w:cstheme="minorBidi"/>
                                        <w:color w:val="000000" w:themeColor="text1"/>
                                        <w:kern w:val="24"/>
                                      </w:rPr>
                                    </w:pPr>
                                    <w:r>
                                      <w:rPr>
                                        <w:rFonts w:cstheme="minorBidi"/>
                                        <w:color w:val="000000" w:themeColor="text1"/>
                                        <w:kern w:val="24"/>
                                      </w:rPr>
                                      <w:t>Ds</w:t>
                                    </w:r>
                                  </w:p>
                                </w:txbxContent>
                              </wps:txbx>
                              <wps:bodyPr rot="0" vert="horz" wrap="square" lIns="91440" tIns="45720" rIns="91440" bIns="45720" anchor="t" anchorCtr="0">
                                <a:noAutofit/>
                              </wps:bodyPr>
                            </wps:wsp>
                            <wps:wsp>
                              <wps:cNvPr id="58" name="Text Box 2"/>
                              <wps:cNvSpPr txBox="1">
                                <a:spLocks noChangeArrowheads="1"/>
                              </wps:cNvSpPr>
                              <wps:spPr bwMode="auto">
                                <a:xfrm>
                                  <a:off x="893929" y="402609"/>
                                  <a:ext cx="467995" cy="365125"/>
                                </a:xfrm>
                                <a:prstGeom prst="rect">
                                  <a:avLst/>
                                </a:prstGeom>
                                <a:noFill/>
                                <a:ln w="9525">
                                  <a:noFill/>
                                  <a:miter lim="800000"/>
                                  <a:headEnd/>
                                  <a:tailEnd/>
                                </a:ln>
                              </wps:spPr>
                              <wps:txbx>
                                <w:txbxContent>
                                  <w:p w14:paraId="21F9B97F" w14:textId="77777777" w:rsidR="00BA2EA5" w:rsidRDefault="007726BE"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rrh</m:t>
                                            </m:r>
                                          </m:sub>
                                        </m:sSub>
                                      </m:oMath>
                                    </m:oMathPara>
                                  </w:p>
                                </w:txbxContent>
                              </wps:txbx>
                              <wps:bodyPr rot="0" vert="horz" wrap="square" lIns="91440" tIns="45720" rIns="91440" bIns="45720" anchor="t" anchorCtr="0">
                                <a:noAutofit/>
                              </wps:bodyPr>
                            </wps:wsp>
                          </wpg:grpSp>
                          <wpg:grpSp>
                            <wpg:cNvPr id="59" name="Group 59"/>
                            <wpg:cNvGrpSpPr/>
                            <wpg:grpSpPr>
                              <a:xfrm>
                                <a:off x="1389888" y="541325"/>
                                <a:ext cx="3266998" cy="708857"/>
                                <a:chOff x="1389888" y="541325"/>
                                <a:chExt cx="3266998" cy="708857"/>
                              </a:xfrm>
                            </wpg:grpSpPr>
                            <wps:wsp>
                              <wps:cNvPr id="60" name="Text Box 2"/>
                              <wps:cNvSpPr txBox="1">
                                <a:spLocks noChangeArrowheads="1"/>
                              </wps:cNvSpPr>
                              <wps:spPr bwMode="auto">
                                <a:xfrm>
                                  <a:off x="2538374" y="541325"/>
                                  <a:ext cx="467950" cy="365042"/>
                                </a:xfrm>
                                <a:prstGeom prst="rect">
                                  <a:avLst/>
                                </a:prstGeom>
                                <a:noFill/>
                                <a:ln w="9525">
                                  <a:noFill/>
                                  <a:miter lim="800000"/>
                                  <a:headEnd/>
                                  <a:tailEnd/>
                                </a:ln>
                              </wps:spPr>
                              <wps:txbx>
                                <w:txbxContent>
                                  <w:p w14:paraId="416FD687" w14:textId="77777777" w:rsidR="00BA2EA5" w:rsidRDefault="007726BE"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rrh</m:t>
                                            </m:r>
                                          </m:sub>
                                        </m:sSub>
                                      </m:oMath>
                                    </m:oMathPara>
                                  </w:p>
                                </w:txbxContent>
                              </wps:txbx>
                              <wps:bodyPr rot="0" vert="horz" wrap="square" lIns="91440" tIns="45720" rIns="91440" bIns="45720" anchor="t" anchorCtr="0">
                                <a:noAutofit/>
                              </wps:bodyPr>
                            </wps:wsp>
                            <wps:wsp>
                              <wps:cNvPr id="61" name="Text Box 2"/>
                              <wps:cNvSpPr txBox="1">
                                <a:spLocks noChangeArrowheads="1"/>
                              </wps:cNvSpPr>
                              <wps:spPr bwMode="auto">
                                <a:xfrm>
                                  <a:off x="1389888" y="680314"/>
                                  <a:ext cx="467950" cy="365042"/>
                                </a:xfrm>
                                <a:prstGeom prst="rect">
                                  <a:avLst/>
                                </a:prstGeom>
                                <a:noFill/>
                                <a:ln w="9525">
                                  <a:noFill/>
                                  <a:miter lim="800000"/>
                                  <a:headEnd/>
                                  <a:tailEnd/>
                                </a:ln>
                              </wps:spPr>
                              <wps:txbx>
                                <w:txbxContent>
                                  <w:p w14:paraId="7CBE2556" w14:textId="77777777" w:rsidR="00BA2EA5" w:rsidRDefault="007726BE"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c</m:t>
                                            </m:r>
                                          </m:e>
                                          <m:sub>
                                            <m:r>
                                              <w:rPr>
                                                <w:rFonts w:ascii="Cambria Math" w:hAnsi="Cambria Math" w:cstheme="minorBidi"/>
                                                <w:color w:val="000000" w:themeColor="text1"/>
                                                <w:kern w:val="24"/>
                                              </w:rPr>
                                              <m:t>rrh</m:t>
                                            </m:r>
                                          </m:sub>
                                        </m:sSub>
                                      </m:oMath>
                                    </m:oMathPara>
                                  </w:p>
                                </w:txbxContent>
                              </wps:txbx>
                              <wps:bodyPr rot="0" vert="horz" wrap="square" lIns="91440" tIns="45720" rIns="91440" bIns="45720" anchor="t" anchorCtr="0">
                                <a:noAutofit/>
                              </wps:bodyPr>
                            </wps:wsp>
                            <wps:wsp>
                              <wps:cNvPr id="62" name="Straight Connector 62"/>
                              <wps:cNvCnPr/>
                              <wps:spPr>
                                <a:xfrm>
                                  <a:off x="2659837" y="1071068"/>
                                  <a:ext cx="1997049" cy="73152"/>
                                </a:xfrm>
                                <a:prstGeom prst="line">
                                  <a:avLst/>
                                </a:prstGeom>
                                <a:noFill/>
                                <a:ln w="12700" cap="flat" cmpd="sng" algn="ctr">
                                  <a:solidFill>
                                    <a:srgbClr val="00B050"/>
                                  </a:solidFill>
                                  <a:prstDash val="dash"/>
                                  <a:miter lim="800000"/>
                                  <a:headEnd type="triangle" w="med" len="med"/>
                                  <a:tailEnd type="triangle" w="med" len="med"/>
                                </a:ln>
                                <a:effectLst/>
                              </wps:spPr>
                              <wps:bodyPr/>
                            </wps:wsp>
                            <wps:wsp>
                              <wps:cNvPr id="63" name="Text Box 2"/>
                              <wps:cNvSpPr txBox="1">
                                <a:spLocks noChangeArrowheads="1"/>
                              </wps:cNvSpPr>
                              <wps:spPr bwMode="auto">
                                <a:xfrm>
                                  <a:off x="3116275" y="885140"/>
                                  <a:ext cx="467950" cy="365042"/>
                                </a:xfrm>
                                <a:prstGeom prst="rect">
                                  <a:avLst/>
                                </a:prstGeom>
                                <a:noFill/>
                                <a:ln w="9525">
                                  <a:noFill/>
                                  <a:miter lim="800000"/>
                                  <a:headEnd/>
                                  <a:tailEnd/>
                                </a:ln>
                              </wps:spPr>
                              <wps:txbx>
                                <w:txbxContent>
                                  <w:p w14:paraId="38EA6A21" w14:textId="77777777" w:rsidR="00BA2EA5" w:rsidRDefault="007726BE"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a</m:t>
                                            </m:r>
                                          </m:e>
                                          <m:sub>
                                            <m:r>
                                              <w:rPr>
                                                <w:rFonts w:ascii="Cambria Math" w:hAnsi="Cambria Math" w:cstheme="minorBidi"/>
                                                <w:color w:val="000000" w:themeColor="text1"/>
                                                <w:kern w:val="24"/>
                                              </w:rPr>
                                              <m:t>rrh</m:t>
                                            </m:r>
                                          </m:sub>
                                        </m:sSub>
                                      </m:oMath>
                                    </m:oMathPara>
                                  </w:p>
                                </w:txbxContent>
                              </wps:txbx>
                              <wps:bodyPr rot="0" vert="horz" wrap="square" lIns="91440" tIns="45720" rIns="91440" bIns="45720" anchor="t" anchorCtr="0">
                                <a:noAutofit/>
                              </wps:bodyPr>
                            </wps:wsp>
                          </wpg:grpSp>
                        </wpg:grpSp>
                        <wps:wsp>
                          <wps:cNvPr id="64" name="Straight Connector 64"/>
                          <wps:cNvCnPr/>
                          <wps:spPr>
                            <a:xfrm>
                              <a:off x="4374107" y="450376"/>
                              <a:ext cx="0" cy="1104900"/>
                            </a:xfrm>
                            <a:prstGeom prst="line">
                              <a:avLst/>
                            </a:prstGeom>
                            <a:noFill/>
                            <a:ln w="12700" cap="flat" cmpd="sng" algn="ctr">
                              <a:solidFill>
                                <a:srgbClr val="FF0000"/>
                              </a:solidFill>
                              <a:prstDash val="dash"/>
                              <a:miter lim="800000"/>
                              <a:headEnd type="none" w="med" len="med"/>
                              <a:tailEnd type="none" w="med" len="med"/>
                            </a:ln>
                            <a:effectLst/>
                          </wps:spPr>
                          <wps:bodyPr/>
                        </wps:wsp>
                        <wps:wsp>
                          <wps:cNvPr id="65" name="Straight Connector 65"/>
                          <wps:cNvCnPr/>
                          <wps:spPr>
                            <a:xfrm>
                              <a:off x="4398560" y="1550159"/>
                              <a:ext cx="419100" cy="0"/>
                            </a:xfrm>
                            <a:prstGeom prst="line">
                              <a:avLst/>
                            </a:prstGeom>
                            <a:noFill/>
                            <a:ln w="12700" cap="flat" cmpd="sng" algn="ctr">
                              <a:solidFill>
                                <a:srgbClr val="FF0000"/>
                              </a:solidFill>
                              <a:prstDash val="solid"/>
                              <a:miter lim="800000"/>
                              <a:headEnd type="triangle" w="med" len="med"/>
                              <a:tailEnd type="triangle" w="med" len="med"/>
                            </a:ln>
                            <a:effectLst/>
                          </wps:spPr>
                          <wps:bodyPr/>
                        </wps:wsp>
                        <wps:wsp>
                          <wps:cNvPr id="66" name="Text Box 2"/>
                          <wps:cNvSpPr txBox="1">
                            <a:spLocks noChangeArrowheads="1"/>
                          </wps:cNvSpPr>
                          <wps:spPr bwMode="auto">
                            <a:xfrm>
                              <a:off x="4312693" y="1514902"/>
                              <a:ext cx="790575" cy="292735"/>
                            </a:xfrm>
                            <a:prstGeom prst="rect">
                              <a:avLst/>
                            </a:prstGeom>
                            <a:noFill/>
                            <a:ln w="9525">
                              <a:noFill/>
                              <a:miter lim="800000"/>
                              <a:headEnd/>
                              <a:tailEnd/>
                            </a:ln>
                          </wps:spPr>
                          <wps:txbx>
                            <w:txbxContent>
                              <w:p w14:paraId="671DDD56" w14:textId="77777777" w:rsidR="00BA2EA5" w:rsidRDefault="00BA2EA5" w:rsidP="00BA2EA5">
                                <w:pPr>
                                  <w:rPr>
                                    <w:rFonts w:cstheme="minorBidi"/>
                                    <w:color w:val="FF0000"/>
                                    <w:kern w:val="24"/>
                                  </w:rPr>
                                </w:pPr>
                                <w:r>
                                  <w:rPr>
                                    <w:rFonts w:cstheme="minorBidi"/>
                                    <w:color w:val="FF0000"/>
                                    <w:kern w:val="24"/>
                                  </w:rPr>
                                  <w:t>Dadd</w:t>
                                </w:r>
                              </w:p>
                            </w:txbxContent>
                          </wps:txbx>
                          <wps:bodyPr rot="0" vert="horz" wrap="square" lIns="91440" tIns="45720" rIns="91440" bIns="45720" anchor="t" anchorCtr="0">
                            <a:noAutofit/>
                          </wps:bodyPr>
                        </wps:wsp>
                      </wpg:grpSp>
                      <wps:wsp>
                        <wps:cNvPr id="67" name="Text Box 2"/>
                        <wps:cNvSpPr txBox="1">
                          <a:spLocks noChangeArrowheads="1"/>
                        </wps:cNvSpPr>
                        <wps:spPr bwMode="auto">
                          <a:xfrm>
                            <a:off x="600501" y="81887"/>
                            <a:ext cx="789940" cy="292735"/>
                          </a:xfrm>
                          <a:prstGeom prst="rect">
                            <a:avLst/>
                          </a:prstGeom>
                          <a:noFill/>
                          <a:ln w="9525">
                            <a:noFill/>
                            <a:miter lim="800000"/>
                            <a:headEnd/>
                            <a:tailEnd/>
                          </a:ln>
                        </wps:spPr>
                        <wps:txbx>
                          <w:txbxContent>
                            <w:p w14:paraId="304BC92A" w14:textId="77777777" w:rsidR="00BA2EA5" w:rsidRDefault="00BA2EA5" w:rsidP="00BA2EA5">
                              <w:pPr>
                                <w:rPr>
                                  <w:rFonts w:cstheme="minorBidi"/>
                                  <w:color w:val="000000" w:themeColor="text1"/>
                                  <w:kern w:val="24"/>
                                </w:rPr>
                              </w:pPr>
                              <w:r>
                                <w:rPr>
                                  <w:rFonts w:cstheme="minorBidi"/>
                                  <w:color w:val="000000" w:themeColor="text1"/>
                                  <w:kern w:val="24"/>
                                </w:rPr>
                                <w:t>RRH 0</w:t>
                              </w:r>
                            </w:p>
                          </w:txbxContent>
                        </wps:txbx>
                        <wps:bodyPr rot="0" vert="horz" wrap="square" lIns="91440" tIns="45720" rIns="91440" bIns="45720" anchor="t" anchorCtr="0">
                          <a:noAutofit/>
                        </wps:bodyPr>
                      </wps:wsp>
                      <wps:wsp>
                        <wps:cNvPr id="68" name="Text Box 2"/>
                        <wps:cNvSpPr txBox="1">
                          <a:spLocks noChangeArrowheads="1"/>
                        </wps:cNvSpPr>
                        <wps:spPr bwMode="auto">
                          <a:xfrm>
                            <a:off x="3609833" y="129654"/>
                            <a:ext cx="790512" cy="292735"/>
                          </a:xfrm>
                          <a:prstGeom prst="rect">
                            <a:avLst/>
                          </a:prstGeom>
                          <a:noFill/>
                          <a:ln w="9525">
                            <a:noFill/>
                            <a:miter lim="800000"/>
                            <a:headEnd/>
                            <a:tailEnd/>
                          </a:ln>
                        </wps:spPr>
                        <wps:txbx>
                          <w:txbxContent>
                            <w:p w14:paraId="1EA2502B" w14:textId="77777777" w:rsidR="00BA2EA5" w:rsidRDefault="00BA2EA5" w:rsidP="00BA2EA5">
                              <w:pPr>
                                <w:rPr>
                                  <w:rFonts w:cstheme="minorBidi"/>
                                  <w:color w:val="000000" w:themeColor="text1"/>
                                  <w:kern w:val="24"/>
                                </w:rPr>
                              </w:pPr>
                              <w:r>
                                <w:rPr>
                                  <w:rFonts w:cstheme="minorBidi"/>
                                  <w:color w:val="000000" w:themeColor="text1"/>
                                  <w:kern w:val="24"/>
                                </w:rPr>
                                <w:t>RRH 1</w:t>
                              </w:r>
                            </w:p>
                          </w:txbxContent>
                        </wps:txbx>
                        <wps:bodyPr rot="0" vert="horz" wrap="square" lIns="91440" tIns="45720" rIns="91440" bIns="45720" anchor="t" anchorCtr="0">
                          <a:noAutofit/>
                        </wps:bodyPr>
                      </wps:wsp>
                    </wpg:wgp>
                  </a:graphicData>
                </a:graphic>
              </wp:anchor>
            </w:drawing>
          </mc:Choice>
          <mc:Fallback>
            <w:pict>
              <v:group w14:anchorId="76D88F7C" id="_x0000_s1064" style="position:absolute;margin-left:0;margin-top:20.15pt;width:401.8pt;height:144.5pt;z-index:251663360" coordsize="51028,18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">
                <v:group id="Group 41" o:spid="_x0000_s1065" style="position:absolute;width:51028;height:18351" coordsize="51032,18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group id="Group 42" o:spid="_x0000_s1066" style="position:absolute;width:50272;height:18351"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Group 43" o:spid="_x0000_s1067" style="position:absolute;width:50277;height:18355" coordsize="50277,18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line id="Straight Connector 44" o:spid="_x0000_s1068" style="position:absolute;flip:y;visibility:visible;mso-wrap-style:square" from="1910,12678" to="50030,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" strokecolor="#4472c4" strokeweight="2.25pt">
                        <v:stroke joinstyle="miter"/>
                      </v:line>
                      <v:shape id="Graphic 2" o:spid="_x0000_s1069" type="#_x0000_t75" alt="Streetcar" style="position:absolute;left:25726;top:10099;width:6191;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">
                        <v:imagedata r:id="rId21" o:title="Streetcar"/>
                      </v:shape>
                      <v:shape id="Graphic 1" o:spid="_x0000_s1070" type="#_x0000_t75" alt="Cell Tower" style="position:absolute;left:1910;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">
                        <v:imagedata r:id="rId22" o:title="Cell Tower"/>
                      </v:shape>
                      <v:line id="Straight Connector 47" o:spid="_x0000_s1071" style="position:absolute;visibility:visible;mso-wrap-style:square" from="4719,4953" to="4799,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" strokecolor="windowText" strokeweight="1pt">
                        <v:stroke startarrow="block" endarrow="block" joinstyle="miter"/>
                      </v:line>
                      <v:shape id="Text Box 2" o:spid="_x0000_s1072"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33A597DD" w14:textId="77777777" w:rsidR="00BA2EA5" w:rsidRDefault="00BA2EA5" w:rsidP="00BA2EA5">
                              <w:pPr>
                                <w:rPr>
                                  <w:rFonts w:cstheme="minorBidi"/>
                                  <w:color w:val="000000" w:themeColor="text1"/>
                                  <w:kern w:val="24"/>
                                </w:rPr>
                              </w:pPr>
                              <w:r>
                                <w:rPr>
                                  <w:rFonts w:cstheme="minorBidi"/>
                                  <w:color w:val="000000" w:themeColor="text1"/>
                                  <w:kern w:val="24"/>
                                </w:rPr>
                                <w:t>Dmin</w:t>
                              </w:r>
                            </w:p>
                          </w:txbxContent>
                        </v:textbox>
                      </v:shape>
                      <v:line id="Straight Connector 49" o:spid="_x0000_s1073" style="position:absolute;visibility:visible;mso-wrap-style:square" from="5976,5075" to="26283,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" strokecolor="#00b050" strokeweight="1pt">
                        <v:stroke dashstyle="dash" startarrow="block" endarrow="block" joinstyle="miter"/>
                      </v:line>
                      <v:line id="Straight Connector 50" o:spid="_x0000_s1074" style="position:absolute;visibility:visible;mso-wrap-style:square" from="5430,10861" to="25880,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" strokecolor="windowText" strokeweight="1pt">
                        <v:stroke startarrow="block" endarrow="block" joinstyle="miter"/>
                      </v:line>
                      <v:shape id="Text Box 2" o:spid="_x0000_s1075" type="#_x0000_t202" style="position:absolute;left:11737;top:10235;width:3333;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44A8BD92" w14:textId="77777777" w:rsidR="00BA2EA5" w:rsidRDefault="00BA2EA5" w:rsidP="00BA2EA5">
                              <w:pPr>
                                <w:rPr>
                                  <w:rFonts w:cstheme="minorBidi"/>
                                  <w:i/>
                                  <w:iCs/>
                                  <w:color w:val="000000" w:themeColor="text1"/>
                                  <w:kern w:val="24"/>
                                </w:rPr>
                              </w:pPr>
                              <w:r>
                                <w:rPr>
                                  <w:rFonts w:cstheme="minorBidi"/>
                                  <w:i/>
                                  <w:iCs/>
                                  <w:color w:val="000000" w:themeColor="text1"/>
                                  <w:kern w:val="24"/>
                                </w:rPr>
                                <w:t>x</w:t>
                              </w:r>
                            </w:p>
                          </w:txbxContent>
                        </v:textbox>
                      </v:shape>
                      <v:shape id="Text Box 2" o:spid="_x0000_s1076" type="#_x0000_t202" style="position:absolute;left:17605;top:8461;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1FC36583" w14:textId="77777777" w:rsidR="00BA2EA5" w:rsidRDefault="00BA2EA5"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ue</m:t>
                                      </m:r>
                                    </m:sub>
                                  </m:sSub>
                                </m:oMath>
                              </m:oMathPara>
                            </w:p>
                            <w:p w14:paraId="261A1ECB" w14:textId="77777777" w:rsidR="00BA2EA5" w:rsidRDefault="00BA2EA5" w:rsidP="00BA2EA5">
                              <w:pPr>
                                <w:rPr>
                                  <w:rFonts w:cstheme="minorBidi"/>
                                  <w:color w:val="000000" w:themeColor="text1"/>
                                  <w:kern w:val="24"/>
                                </w:rPr>
                              </w:pPr>
                              <w:r>
                                <w:rPr>
                                  <w:rFonts w:cstheme="minorBidi"/>
                                  <w:color w:val="000000" w:themeColor="text1"/>
                                  <w:kern w:val="24"/>
                                </w:rPr>
                                <w:t> </w:t>
                              </w:r>
                            </w:p>
                          </w:txbxContent>
                        </v:textbox>
                      </v:shape>
                      <v:line id="Straight Connector 53" o:spid="_x0000_s1077" style="position:absolute;flip:y;visibility:visible;mso-wrap-style:square" from="1896,13497" to="50277,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" strokecolor="#4472c4" strokeweight="2.25pt">
                        <v:stroke joinstyle="miter"/>
                      </v:line>
                      <v:line id="Straight Connector 54" o:spid="_x0000_s1078" style="position:absolute;visibility:visible;mso-wrap-style:square" from="6741,4188" to="47684,1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" strokecolor="#00b050" strokeweight="1pt">
                        <v:stroke dashstyle="dash" startarrow="block" endarrow="block" joinstyle="miter"/>
                      </v:line>
                      <v:shape id="Graphic 1" o:spid="_x0000_s1079" type="#_x0000_t75" alt="Cell Tower" style="position:absolute;left:40602;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">
                        <v:imagedata r:id="rId22" o:title="Cell Tower"/>
                      </v:shape>
                      <v:line id="Straight Connector 56" o:spid="_x0000_s1080" style="position:absolute;flip:y;visibility:visible;mso-wrap-style:square" from="5157,15556" to="43745,1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" strokecolor="windowText" strokeweight="1pt">
                        <v:stroke startarrow="block" endarrow="block" joinstyle="miter"/>
                      </v:line>
                      <v:shape id="Text Box 2" o:spid="_x0000_s1081" type="#_x0000_t202" style="position:absolute;left:17332;top:15421;width:7912;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79315D23" w14:textId="77777777" w:rsidR="00BA2EA5" w:rsidRDefault="00BA2EA5" w:rsidP="00BA2EA5">
                              <w:pPr>
                                <w:rPr>
                                  <w:rFonts w:cstheme="minorBidi"/>
                                  <w:color w:val="000000" w:themeColor="text1"/>
                                  <w:kern w:val="24"/>
                                </w:rPr>
                              </w:pPr>
                              <w:r>
                                <w:rPr>
                                  <w:rFonts w:cstheme="minorBidi"/>
                                  <w:color w:val="000000" w:themeColor="text1"/>
                                  <w:kern w:val="24"/>
                                </w:rPr>
                                <w:t>Ds</w:t>
                              </w:r>
                            </w:p>
                          </w:txbxContent>
                        </v:textbox>
                      </v:shape>
                      <v:shape id="Text Box 2" o:spid="_x0000_s1082" type="#_x0000_t202" style="position:absolute;left:8939;top:4026;width:4680;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21F9B97F" w14:textId="77777777" w:rsidR="00BA2EA5" w:rsidRDefault="00BA2EA5"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φ</m:t>
                                      </m:r>
                                    </m:e>
                                    <m:sub>
                                      <m:r>
                                        <w:rPr>
                                          <w:rFonts w:ascii="Cambria Math" w:hAnsi="Cambria Math" w:cstheme="minorBidi"/>
                                          <w:color w:val="000000" w:themeColor="text1"/>
                                          <w:kern w:val="24"/>
                                        </w:rPr>
                                        <m:t>rrh</m:t>
                                      </m:r>
                                    </m:sub>
                                  </m:sSub>
                                </m:oMath>
                              </m:oMathPara>
                            </w:p>
                          </w:txbxContent>
                        </v:textbox>
                      </v:shape>
                    </v:group>
                    <v:group id="Group 59" o:spid="_x0000_s1083" style="position:absolute;left:13898;top:5413;width:32670;height:7088" coordorigin="13898,5413" coordsize="32669,7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Text Box 2" o:spid="_x0000_s1084" type="#_x0000_t202" style="position:absolute;left:25383;top:5413;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416FD687" w14:textId="77777777" w:rsidR="00BA2EA5" w:rsidRDefault="00BA2EA5"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rrh</m:t>
                                      </m:r>
                                    </m:sub>
                                  </m:sSub>
                                </m:oMath>
                              </m:oMathPara>
                            </w:p>
                          </w:txbxContent>
                        </v:textbox>
                      </v:shape>
                      <v:shape id="Text Box 2" o:spid="_x0000_s1085" type="#_x0000_t202" style="position:absolute;left:13898;top:6803;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7CBE2556" w14:textId="77777777" w:rsidR="00BA2EA5" w:rsidRDefault="00BA2EA5"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c</m:t>
                                      </m:r>
                                    </m:e>
                                    <m:sub>
                                      <m:r>
                                        <w:rPr>
                                          <w:rFonts w:ascii="Cambria Math" w:hAnsi="Cambria Math" w:cstheme="minorBidi"/>
                                          <w:color w:val="000000" w:themeColor="text1"/>
                                          <w:kern w:val="24"/>
                                        </w:rPr>
                                        <m:t>rrh</m:t>
                                      </m:r>
                                    </m:sub>
                                  </m:sSub>
                                </m:oMath>
                              </m:oMathPara>
                            </w:p>
                          </w:txbxContent>
                        </v:textbox>
                      </v:shape>
                      <v:line id="Straight Connector 62" o:spid="_x0000_s1086" style="position:absolute;visibility:visible;mso-wrap-style:square" from="26598,10710" to="46568,11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" strokecolor="#00b050" strokeweight="1pt">
                        <v:stroke dashstyle="dash" startarrow="block" endarrow="block" joinstyle="miter"/>
                      </v:line>
                      <v:shape id="Text Box 2" o:spid="_x0000_s1087" type="#_x0000_t202" style="position:absolute;left:31162;top:8851;width:4680;height:3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38EA6A21" w14:textId="77777777" w:rsidR="00BA2EA5" w:rsidRDefault="00BA2EA5" w:rsidP="00BA2EA5">
                              <w:pPr>
                                <w:rPr>
                                  <w:rFonts w:ascii="Cambria Math" w:hAnsi="+mn-cs" w:cstheme="minorBidi" w:hint="eastAsia"/>
                                  <w:i/>
                                  <w:iCs/>
                                  <w:color w:val="000000" w:themeColor="text1"/>
                                  <w:kern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rPr>
                                        <m:t>a</m:t>
                                      </m:r>
                                    </m:e>
                                    <m:sub>
                                      <m:r>
                                        <w:rPr>
                                          <w:rFonts w:ascii="Cambria Math" w:hAnsi="Cambria Math" w:cstheme="minorBidi"/>
                                          <w:color w:val="000000" w:themeColor="text1"/>
                                          <w:kern w:val="24"/>
                                        </w:rPr>
                                        <m:t>rrh</m:t>
                                      </m:r>
                                    </m:sub>
                                  </m:sSub>
                                </m:oMath>
                              </m:oMathPara>
                            </w:p>
                          </w:txbxContent>
                        </v:textbox>
                      </v:shape>
                    </v:group>
                  </v:group>
                  <v:line id="Straight Connector 64" o:spid="_x0000_s1088" style="position:absolute;visibility:visible;mso-wrap-style:square" from="43741,4503" to="43741,15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" strokecolor="red" strokeweight="1pt">
                    <v:stroke dashstyle="dash" joinstyle="miter"/>
                  </v:line>
                  <v:line id="Straight Connector 65" o:spid="_x0000_s1089" style="position:absolute;visibility:visible;mso-wrap-style:square" from="43985,15501" to="48176,15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" strokecolor="red" strokeweight="1pt">
                    <v:stroke startarrow="block" endarrow="block" joinstyle="miter"/>
                  </v:line>
                  <v:shape id="Text Box 2" o:spid="_x0000_s1090" type="#_x0000_t202" style="position:absolute;left:43126;top:15149;width:7906;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671DDD56" w14:textId="77777777" w:rsidR="00BA2EA5" w:rsidRDefault="00BA2EA5" w:rsidP="00BA2EA5">
                          <w:pPr>
                            <w:rPr>
                              <w:rFonts w:cstheme="minorBidi"/>
                              <w:color w:val="FF0000"/>
                              <w:kern w:val="24"/>
                            </w:rPr>
                          </w:pPr>
                          <w:r>
                            <w:rPr>
                              <w:rFonts w:cstheme="minorBidi"/>
                              <w:color w:val="FF0000"/>
                              <w:kern w:val="24"/>
                            </w:rPr>
                            <w:t>Dadd</w:t>
                          </w:r>
                        </w:p>
                      </w:txbxContent>
                    </v:textbox>
                  </v:shape>
                </v:group>
                <v:shape id="Text Box 2" o:spid="_x0000_s1091" type="#_x0000_t202" style="position:absolute;left:6005;top:818;width:7899;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304BC92A" w14:textId="77777777" w:rsidR="00BA2EA5" w:rsidRDefault="00BA2EA5" w:rsidP="00BA2EA5">
                        <w:pPr>
                          <w:rPr>
                            <w:rFonts w:cstheme="minorBidi"/>
                            <w:color w:val="000000" w:themeColor="text1"/>
                            <w:kern w:val="24"/>
                          </w:rPr>
                        </w:pPr>
                        <w:r>
                          <w:rPr>
                            <w:rFonts w:cstheme="minorBidi"/>
                            <w:color w:val="000000" w:themeColor="text1"/>
                            <w:kern w:val="24"/>
                          </w:rPr>
                          <w:t>RRH 0</w:t>
                        </w:r>
                      </w:p>
                    </w:txbxContent>
                  </v:textbox>
                </v:shape>
                <v:shape id="Text Box 2" o:spid="_x0000_s1092" type="#_x0000_t202" style="position:absolute;left:36098;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1EA2502B" w14:textId="77777777" w:rsidR="00BA2EA5" w:rsidRDefault="00BA2EA5" w:rsidP="00BA2EA5">
                        <w:pPr>
                          <w:rPr>
                            <w:rFonts w:cstheme="minorBidi"/>
                            <w:color w:val="000000" w:themeColor="text1"/>
                            <w:kern w:val="24"/>
                          </w:rPr>
                        </w:pPr>
                        <w:r>
                          <w:rPr>
                            <w:rFonts w:cstheme="minorBidi"/>
                            <w:color w:val="000000" w:themeColor="text1"/>
                            <w:kern w:val="24"/>
                          </w:rPr>
                          <w:t>RRH 1</w:t>
                        </w:r>
                      </w:p>
                    </w:txbxContent>
                  </v:textbox>
                </v:shape>
                <w10:wrap type="topAndBottom"/>
              </v:group>
            </w:pict>
          </mc:Fallback>
        </mc:AlternateContent>
      </w:r>
    </w:p>
    <w:p w14:paraId="012D6B6C" w14:textId="376F9637" w:rsidR="00BA2EA5" w:rsidRDefault="00BA2EA5" w:rsidP="00BA2EA5">
      <w:pPr>
        <w:rPr>
          <w:b/>
          <w:bCs/>
          <w:iCs/>
          <w:color w:val="000000" w:themeColor="text1"/>
          <w:kern w:val="24"/>
        </w:rPr>
      </w:pPr>
      <w:r w:rsidRPr="00AD4CE1">
        <w:rPr>
          <w:noProof/>
          <w:lang w:eastAsia="zh-TW"/>
        </w:rPr>
        <mc:AlternateContent>
          <mc:Choice Requires="wpg">
            <w:drawing>
              <wp:anchor distT="0" distB="0" distL="114300" distR="114300" simplePos="0" relativeHeight="251665408" behindDoc="0" locked="0" layoutInCell="1" allowOverlap="1" wp14:anchorId="4EE28E2D" wp14:editId="64753826">
                <wp:simplePos x="0" y="0"/>
                <wp:positionH relativeFrom="column">
                  <wp:posOffset>0</wp:posOffset>
                </wp:positionH>
                <wp:positionV relativeFrom="paragraph">
                  <wp:posOffset>2086610</wp:posOffset>
                </wp:positionV>
                <wp:extent cx="2691128" cy="1016634"/>
                <wp:effectExtent l="0" t="0" r="0" b="0"/>
                <wp:wrapTopAndBottom/>
                <wp:docPr id="69" name="Group 32"/>
                <wp:cNvGraphicFramePr/>
                <a:graphic xmlns:a="http://schemas.openxmlformats.org/drawingml/2006/main">
                  <a:graphicData uri="http://schemas.microsoft.com/office/word/2010/wordprocessingGroup">
                    <wpg:wgp>
                      <wpg:cNvGrpSpPr/>
                      <wpg:grpSpPr>
                        <a:xfrm>
                          <a:off x="0" y="0"/>
                          <a:ext cx="2691128" cy="1016634"/>
                          <a:chOff x="0" y="0"/>
                          <a:chExt cx="2691875" cy="1017033"/>
                        </a:xfrm>
                      </wpg:grpSpPr>
                      <pic:pic xmlns:pic="http://schemas.openxmlformats.org/drawingml/2006/picture">
                        <pic:nvPicPr>
                          <pic:cNvPr id="70" name="Graphic 215" descr="Streetca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072115" y="326953"/>
                            <a:ext cx="619760" cy="420370"/>
                          </a:xfrm>
                          <a:prstGeom prst="rect">
                            <a:avLst/>
                          </a:prstGeom>
                        </pic:spPr>
                      </pic:pic>
                      <pic:pic xmlns:pic="http://schemas.openxmlformats.org/drawingml/2006/picture">
                        <pic:nvPicPr>
                          <pic:cNvPr id="71" name="Graphic 216"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16765" y="0"/>
                            <a:ext cx="499745" cy="710545"/>
                          </a:xfrm>
                          <a:prstGeom prst="rect">
                            <a:avLst/>
                          </a:prstGeom>
                        </pic:spPr>
                      </pic:pic>
                      <wps:wsp>
                        <wps:cNvPr id="72" name="Straight Connector 72"/>
                        <wps:cNvCnPr/>
                        <wps:spPr>
                          <a:xfrm>
                            <a:off x="1008159" y="529441"/>
                            <a:ext cx="1166357" cy="0"/>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73" name="Straight Connector 73"/>
                        <wps:cNvCnPr/>
                        <wps:spPr>
                          <a:xfrm>
                            <a:off x="1022405" y="93776"/>
                            <a:ext cx="0" cy="387515"/>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74" name="Straight Connector 74"/>
                        <wps:cNvCnPr/>
                        <wps:spPr>
                          <a:xfrm>
                            <a:off x="1063818" y="77873"/>
                            <a:ext cx="955813" cy="367417"/>
                          </a:xfrm>
                          <a:prstGeom prst="line">
                            <a:avLst/>
                          </a:prstGeom>
                          <a:ln w="12700">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75" name="Text Box 2"/>
                        <wps:cNvSpPr txBox="1">
                          <a:spLocks noChangeArrowheads="1"/>
                        </wps:cNvSpPr>
                        <wps:spPr bwMode="auto">
                          <a:xfrm>
                            <a:off x="1053680" y="596030"/>
                            <a:ext cx="1104902" cy="421003"/>
                          </a:xfrm>
                          <a:prstGeom prst="rect">
                            <a:avLst/>
                          </a:prstGeom>
                          <a:noFill/>
                          <a:ln w="9525">
                            <a:noFill/>
                            <a:miter lim="800000"/>
                            <a:headEnd/>
                            <a:tailEnd/>
                          </a:ln>
                        </wps:spPr>
                        <wps:txbx>
                          <w:txbxContent>
                            <w:p w14:paraId="467EC768" w14:textId="77777777" w:rsidR="00BA2EA5" w:rsidRDefault="007726BE" w:rsidP="00BA2EA5">
                              <w:pPr>
                                <w:rPr>
                                  <w:rFonts w:ascii="Cambria Math" w:hAnsi="+mn-cs" w:cstheme="minorBidi" w:hint="eastAsia"/>
                                  <w:i/>
                                  <w:iCs/>
                                  <w:color w:val="000000" w:themeColor="text1"/>
                                  <w:kern w:val="24"/>
                                </w:rPr>
                              </w:pPr>
                              <m:oMathPara>
                                <m:oMathParaPr>
                                  <m:jc m:val="centerGroup"/>
                                </m:oMathParaPr>
                                <m:oMath>
                                  <m:rad>
                                    <m:radPr>
                                      <m:degHide m:val="1"/>
                                      <m:ctrlPr>
                                        <w:rPr>
                                          <w:rFonts w:ascii="Cambria Math" w:hAnsi="Cambria Math" w:cstheme="minorBidi"/>
                                          <w:i/>
                                          <w:iCs/>
                                          <w:color w:val="000000" w:themeColor="text1"/>
                                          <w:kern w:val="24"/>
                                        </w:rPr>
                                      </m:ctrlPr>
                                    </m:radPr>
                                    <m:deg/>
                                    <m:e>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x</m:t>
                                          </m:r>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bSup>
                                        <m:sSubSupPr>
                                          <m:ctrlPr>
                                            <w:rPr>
                                              <w:rFonts w:ascii="Cambria Math" w:hAnsi="Cambria Math" w:cstheme="minorBidi"/>
                                              <w:i/>
                                              <w:iCs/>
                                              <w:color w:val="000000" w:themeColor="text1"/>
                                              <w:kern w:val="24"/>
                                            </w:rPr>
                                          </m:ctrlPr>
                                        </m:sSubSupPr>
                                        <m:e>
                                          <m:r>
                                            <w:rPr>
                                              <w:rFonts w:ascii="Cambria Math" w:hAnsi="Cambria Math" w:cstheme="minorBidi"/>
                                              <w:color w:val="000000" w:themeColor="text1"/>
                                              <w:kern w:val="24"/>
                                            </w:rPr>
                                            <m:t>D</m:t>
                                          </m:r>
                                        </m:e>
                                        <m:sub>
                                          <m:r>
                                            <w:rPr>
                                              <w:rFonts w:ascii="Cambria Math" w:hAnsi="Cambria Math" w:cstheme="minorBidi"/>
                                              <w:color w:val="000000" w:themeColor="text1"/>
                                              <w:kern w:val="24"/>
                                            </w:rPr>
                                            <m:t>min</m:t>
                                          </m:r>
                                        </m:sub>
                                        <m:sup>
                                          <m:r>
                                            <w:rPr>
                                              <w:rFonts w:ascii="Cambria Math" w:hAnsi="Cambria Math" w:cstheme="minorBidi"/>
                                              <w:color w:val="000000" w:themeColor="text1"/>
                                              <w:kern w:val="24"/>
                                            </w:rPr>
                                            <m:t>2</m:t>
                                          </m:r>
                                        </m:sup>
                                      </m:sSubSup>
                                    </m:e>
                                  </m:rad>
                                </m:oMath>
                              </m:oMathPara>
                            </w:p>
                          </w:txbxContent>
                        </wps:txbx>
                        <wps:bodyPr rot="0" vert="horz" wrap="square" lIns="91440" tIns="45720" rIns="91440" bIns="45720" anchor="t" anchorCtr="0">
                          <a:noAutofit/>
                        </wps:bodyPr>
                      </wps:wsp>
                      <wps:wsp>
                        <wps:cNvPr id="76" name="Text Box 2"/>
                        <wps:cNvSpPr txBox="1">
                          <a:spLocks noChangeArrowheads="1"/>
                        </wps:cNvSpPr>
                        <wps:spPr bwMode="auto">
                          <a:xfrm>
                            <a:off x="0" y="198800"/>
                            <a:ext cx="651510" cy="349250"/>
                          </a:xfrm>
                          <a:prstGeom prst="rect">
                            <a:avLst/>
                          </a:prstGeom>
                          <a:noFill/>
                          <a:ln w="9525">
                            <a:noFill/>
                            <a:miter lim="800000"/>
                            <a:headEnd/>
                            <a:tailEnd/>
                          </a:ln>
                        </wps:spPr>
                        <wps:txbx>
                          <w:txbxContent>
                            <w:p w14:paraId="160F7DEE" w14:textId="77777777" w:rsidR="00BA2EA5" w:rsidRDefault="00BA2EA5" w:rsidP="00BA2EA5">
                              <w:pPr>
                                <w:rPr>
                                  <w:rFonts w:cstheme="minorBidi"/>
                                  <w:color w:val="000000" w:themeColor="text1"/>
                                  <w:kern w:val="24"/>
                                </w:rPr>
                              </w:pPr>
                              <w:r>
                                <w:rPr>
                                  <w:rFonts w:cstheme="minorBidi"/>
                                  <w:color w:val="000000" w:themeColor="text1"/>
                                  <w:kern w:val="24"/>
                                </w:rPr>
                                <w:t>Hdiff</w:t>
                              </w:r>
                            </w:p>
                          </w:txbxContent>
                        </wps:txbx>
                        <wps:bodyPr rot="0" vert="horz" wrap="square" lIns="91440" tIns="45720" rIns="91440" bIns="45720" anchor="t" anchorCtr="0">
                          <a:noAutofit/>
                        </wps:bodyPr>
                      </wps:wsp>
                      <wps:wsp>
                        <wps:cNvPr id="77" name="Text Box 2"/>
                        <wps:cNvSpPr txBox="1">
                          <a:spLocks noChangeArrowheads="1"/>
                        </wps:cNvSpPr>
                        <wps:spPr bwMode="auto">
                          <a:xfrm>
                            <a:off x="1574992" y="302359"/>
                            <a:ext cx="333375" cy="294005"/>
                          </a:xfrm>
                          <a:prstGeom prst="rect">
                            <a:avLst/>
                          </a:prstGeom>
                          <a:noFill/>
                          <a:ln w="9525">
                            <a:noFill/>
                            <a:miter lim="800000"/>
                            <a:headEnd/>
                            <a:tailEnd/>
                          </a:ln>
                        </wps:spPr>
                        <wps:txbx>
                          <w:txbxContent>
                            <w:p w14:paraId="2F55E79A" w14:textId="77777777" w:rsidR="00BA2EA5" w:rsidRDefault="00BA2EA5" w:rsidP="00BA2EA5">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θ</m:t>
                                  </m:r>
                                </m:oMath>
                              </m:oMathPara>
                            </w:p>
                          </w:txbxContent>
                        </wps:txbx>
                        <wps:bodyPr rot="0" vert="horz" wrap="square" lIns="91440" tIns="45720" rIns="91440" bIns="45720" anchor="t" anchorCtr="0">
                          <a:noAutofit/>
                        </wps:bodyPr>
                      </wps:wsp>
                    </wpg:wgp>
                  </a:graphicData>
                </a:graphic>
              </wp:anchor>
            </w:drawing>
          </mc:Choice>
          <mc:Fallback>
            <w:pict>
              <v:group w14:anchorId="4EE28E2D" id="_x0000_s1093" style="position:absolute;margin-left:0;margin-top:164.3pt;width:211.9pt;height:80.05pt;z-index:251665408" coordsize="26918,10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">
                <v:shape id="Graphic 215" o:spid="_x0000_s1094" type="#_x0000_t75" alt="Streetcar" style="position:absolute;left:20721;top:3269;width:6197;height:4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">
                  <v:imagedata r:id="rId16" o:title="Streetcar"/>
                </v:shape>
                <v:shape id="Graphic 216" o:spid="_x0000_s1095" type="#_x0000_t75" alt="Cell Tower" style="position:absolute;left:5167;width:4998;height:7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">
                  <v:imagedata r:id="rId17" o:title="Cell Tower"/>
                </v:shape>
                <v:line id="Straight Connector 72" o:spid="_x0000_s1096" style="position:absolute;visibility:visible;mso-wrap-style:square" from="10081,5294" to="21745,5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" strokecolor="black [3200]" strokeweight="1pt">
                  <v:stroke startarrow="block" endarrow="block" joinstyle="miter"/>
                </v:line>
                <v:line id="Straight Connector 73" o:spid="_x0000_s1097" style="position:absolute;visibility:visible;mso-wrap-style:square" from="10224,937" to="10224,4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" strokecolor="black [3200]" strokeweight="1pt">
                  <v:stroke startarrow="block" endarrow="block" joinstyle="miter"/>
                </v:line>
                <v:line id="Straight Connector 74" o:spid="_x0000_s1098" style="position:absolute;visibility:visible;mso-wrap-style:square" from="10638,778" to="20196,4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" strokecolor="black [3200]" strokeweight="1pt">
                  <v:stroke dashstyle="dash" startarrow="block" endarrow="block" joinstyle="miter"/>
                </v:line>
                <v:shape id="Text Box 2" o:spid="_x0000_s1099" type="#_x0000_t202" style="position:absolute;left:10536;top:5960;width:11049;height:4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467EC768" w14:textId="77777777" w:rsidR="00BA2EA5" w:rsidRDefault="00BA2EA5" w:rsidP="00BA2EA5">
                        <w:pPr>
                          <w:rPr>
                            <w:rFonts w:ascii="Cambria Math" w:hAnsi="+mn-cs" w:cstheme="minorBidi" w:hint="eastAsia"/>
                            <w:i/>
                            <w:iCs/>
                            <w:color w:val="000000" w:themeColor="text1"/>
                            <w:kern w:val="24"/>
                          </w:rPr>
                        </w:pPr>
                        <m:oMathPara>
                          <m:oMathParaPr>
                            <m:jc m:val="centerGroup"/>
                          </m:oMathParaPr>
                          <m:oMath>
                            <m:rad>
                              <m:radPr>
                                <m:degHide m:val="1"/>
                                <m:ctrlPr>
                                  <w:rPr>
                                    <w:rFonts w:ascii="Cambria Math" w:hAnsi="Cambria Math" w:cstheme="minorBidi"/>
                                    <w:i/>
                                    <w:iCs/>
                                    <w:color w:val="000000" w:themeColor="text1"/>
                                    <w:kern w:val="24"/>
                                  </w:rPr>
                                </m:ctrlPr>
                              </m:radPr>
                              <m:deg/>
                              <m:e>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x</m:t>
                                    </m:r>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bSup>
                                  <m:sSubSupPr>
                                    <m:ctrlPr>
                                      <w:rPr>
                                        <w:rFonts w:ascii="Cambria Math" w:hAnsi="Cambria Math" w:cstheme="minorBidi"/>
                                        <w:i/>
                                        <w:iCs/>
                                        <w:color w:val="000000" w:themeColor="text1"/>
                                        <w:kern w:val="24"/>
                                      </w:rPr>
                                    </m:ctrlPr>
                                  </m:sSubSupPr>
                                  <m:e>
                                    <m:r>
                                      <w:rPr>
                                        <w:rFonts w:ascii="Cambria Math" w:hAnsi="Cambria Math" w:cstheme="minorBidi"/>
                                        <w:color w:val="000000" w:themeColor="text1"/>
                                        <w:kern w:val="24"/>
                                      </w:rPr>
                                      <m:t>D</m:t>
                                    </m:r>
                                  </m:e>
                                  <m:sub>
                                    <m:r>
                                      <w:rPr>
                                        <w:rFonts w:ascii="Cambria Math" w:hAnsi="Cambria Math" w:cstheme="minorBidi"/>
                                        <w:color w:val="000000" w:themeColor="text1"/>
                                        <w:kern w:val="24"/>
                                      </w:rPr>
                                      <m:t>min</m:t>
                                    </m:r>
                                  </m:sub>
                                  <m:sup>
                                    <m:r>
                                      <w:rPr>
                                        <w:rFonts w:ascii="Cambria Math" w:hAnsi="Cambria Math" w:cstheme="minorBidi"/>
                                        <w:color w:val="000000" w:themeColor="text1"/>
                                        <w:kern w:val="24"/>
                                      </w:rPr>
                                      <m:t>2</m:t>
                                    </m:r>
                                  </m:sup>
                                </m:sSubSup>
                              </m:e>
                            </m:rad>
                          </m:oMath>
                        </m:oMathPara>
                      </w:p>
                    </w:txbxContent>
                  </v:textbox>
                </v:shape>
                <v:shape id="Text Box 2" o:spid="_x0000_s1100" type="#_x0000_t202" style="position:absolute;top:1988;width:6515;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160F7DEE" w14:textId="77777777" w:rsidR="00BA2EA5" w:rsidRDefault="00BA2EA5" w:rsidP="00BA2EA5">
                        <w:pPr>
                          <w:rPr>
                            <w:rFonts w:cstheme="minorBidi"/>
                            <w:color w:val="000000" w:themeColor="text1"/>
                            <w:kern w:val="24"/>
                          </w:rPr>
                        </w:pPr>
                        <w:r>
                          <w:rPr>
                            <w:rFonts w:cstheme="minorBidi"/>
                            <w:color w:val="000000" w:themeColor="text1"/>
                            <w:kern w:val="24"/>
                          </w:rPr>
                          <w:t>Hdiff</w:t>
                        </w:r>
                      </w:p>
                    </w:txbxContent>
                  </v:textbox>
                </v:shape>
                <v:shape id="Text Box 2" o:spid="_x0000_s1101" type="#_x0000_t202" style="position:absolute;left:15749;top:3023;width:333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2F55E79A" w14:textId="77777777" w:rsidR="00BA2EA5" w:rsidRDefault="00BA2EA5" w:rsidP="00BA2EA5">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θ</m:t>
                            </m:r>
                          </m:oMath>
                        </m:oMathPara>
                      </w:p>
                    </w:txbxContent>
                  </v:textbox>
                </v:shape>
                <w10:wrap type="topAndBottom"/>
              </v:group>
            </w:pict>
          </mc:Fallback>
        </mc:AlternateContent>
      </w:r>
    </w:p>
    <w:p w14:paraId="088E13D7" w14:textId="6CE75178" w:rsidR="00BA2EA5" w:rsidRPr="00527C26" w:rsidRDefault="00BA2EA5" w:rsidP="00BA2EA5">
      <w:pPr>
        <w:rPr>
          <w:b/>
          <w:bCs/>
          <w:iCs/>
          <w:color w:val="000000" w:themeColor="text1"/>
          <w:kern w:val="24"/>
        </w:rPr>
      </w:pPr>
      <w:r w:rsidRPr="00527C26">
        <w:rPr>
          <w:b/>
          <w:bCs/>
          <w:iCs/>
          <w:color w:val="000000" w:themeColor="text1"/>
          <w:kern w:val="24"/>
        </w:rPr>
        <w:lastRenderedPageBreak/>
        <w:t xml:space="preserve">Observation 1: </w:t>
      </w:r>
      <w:r w:rsidRPr="00527C26">
        <w:rPr>
          <w:rFonts w:eastAsiaTheme="minorEastAsia"/>
          <w:b/>
          <w:bCs/>
          <w:iCs/>
          <w:color w:val="000000" w:themeColor="text1"/>
          <w:kern w:val="24"/>
          <w:lang w:eastAsia="zh-TW"/>
        </w:rPr>
        <w:t xml:space="preserve">To ensure the spherical coverage includes all the possible RRH directions w.r.t. UE based on RRH coverage on track, </w:t>
      </w:r>
      <m:oMath>
        <m:sSub>
          <m:sSubPr>
            <m:ctrlPr>
              <w:rPr>
                <w:rFonts w:ascii="Cambria Math" w:hAnsi="Cambria Math" w:cstheme="minorBidi"/>
                <w:b/>
                <w:bCs/>
                <w:i/>
                <w:iCs/>
                <w:color w:val="000000" w:themeColor="text1"/>
                <w:kern w:val="24"/>
              </w:rPr>
            </m:ctrlPr>
          </m:sSubPr>
          <m:e>
            <m:r>
              <m:rPr>
                <m:sty m:val="bi"/>
              </m:rPr>
              <w:rPr>
                <w:rFonts w:ascii="Cambria Math" w:hAnsi="Cambria Math" w:cstheme="minorBidi"/>
                <w:color w:val="000000" w:themeColor="text1"/>
                <w:kern w:val="24"/>
              </w:rPr>
              <m:t>φ</m:t>
            </m:r>
          </m:e>
          <m:sub>
            <m:r>
              <m:rPr>
                <m:sty m:val="bi"/>
              </m:rPr>
              <w:rPr>
                <w:rFonts w:ascii="Cambria Math" w:hAnsi="Cambria Math" w:cstheme="minorBidi"/>
                <w:color w:val="000000" w:themeColor="text1"/>
                <w:kern w:val="24"/>
              </w:rPr>
              <m:t>ue</m:t>
            </m:r>
          </m:sub>
        </m:sSub>
      </m:oMath>
      <w:r w:rsidRPr="00527C26">
        <w:rPr>
          <w:b/>
          <w:bCs/>
          <w:iCs/>
          <w:color w:val="000000" w:themeColor="text1"/>
          <w:kern w:val="24"/>
        </w:rPr>
        <w:t xml:space="preserve"> and </w:t>
      </w:r>
      <m:oMath>
        <m:r>
          <m:rPr>
            <m:sty m:val="bi"/>
          </m:rPr>
          <w:rPr>
            <w:rFonts w:ascii="Cambria Math" w:hAnsi="Cambria Math" w:cstheme="minorBidi"/>
            <w:color w:val="000000" w:themeColor="text1"/>
            <w:kern w:val="24"/>
          </w:rPr>
          <m:t>θ</m:t>
        </m:r>
      </m:oMath>
      <w:r w:rsidRPr="00527C26">
        <w:rPr>
          <w:b/>
          <w:bCs/>
          <w:iCs/>
          <w:color w:val="000000" w:themeColor="text1"/>
          <w:kern w:val="24"/>
        </w:rPr>
        <w:t xml:space="preserve"> become a function of boresight elevation angle w.r.t. ground for a fixed RRH coverage if </w:t>
      </w:r>
      <m:oMath>
        <m:sSub>
          <m:sSubPr>
            <m:ctrlPr>
              <w:rPr>
                <w:rFonts w:ascii="Cambria Math" w:hAnsi="Cambria Math" w:cstheme="minorBidi"/>
                <w:b/>
                <w:bCs/>
                <w:i/>
                <w:iCs/>
                <w:color w:val="000000" w:themeColor="text1"/>
                <w:kern w:val="24"/>
              </w:rPr>
            </m:ctrlPr>
          </m:sSubPr>
          <m:e>
            <m:r>
              <m:rPr>
                <m:sty m:val="bi"/>
              </m:rPr>
              <w:rPr>
                <w:rFonts w:ascii="Cambria Math" w:hAnsi="Cambria Math" w:cstheme="minorBidi"/>
                <w:color w:val="000000" w:themeColor="text1"/>
                <w:kern w:val="24"/>
              </w:rPr>
              <m:t>φ</m:t>
            </m:r>
          </m:e>
          <m:sub>
            <m:r>
              <m:rPr>
                <m:sty m:val="bi"/>
              </m:rPr>
              <w:rPr>
                <w:rFonts w:ascii="Cambria Math" w:hAnsi="Cambria Math" w:cstheme="minorBidi"/>
                <w:color w:val="000000" w:themeColor="text1"/>
                <w:kern w:val="24"/>
              </w:rPr>
              <m:t>ue</m:t>
            </m:r>
          </m:sub>
        </m:sSub>
      </m:oMath>
      <w:r w:rsidRPr="00527C26">
        <w:rPr>
          <w:b/>
          <w:bCs/>
          <w:iCs/>
          <w:color w:val="000000" w:themeColor="text1"/>
          <w:kern w:val="24"/>
        </w:rPr>
        <w:t xml:space="preserve"> and </w:t>
      </w:r>
      <m:oMath>
        <m:r>
          <m:rPr>
            <m:sty m:val="bi"/>
          </m:rPr>
          <w:rPr>
            <w:rFonts w:ascii="Cambria Math" w:hAnsi="Cambria Math" w:cstheme="minorBidi"/>
            <w:color w:val="000000" w:themeColor="text1"/>
            <w:kern w:val="24"/>
          </w:rPr>
          <m:t>θ</m:t>
        </m:r>
      </m:oMath>
      <w:r w:rsidRPr="00527C26">
        <w:rPr>
          <w:b/>
          <w:bCs/>
          <w:iCs/>
          <w:color w:val="000000" w:themeColor="text1"/>
          <w:kern w:val="24"/>
        </w:rPr>
        <w:t xml:space="preserve"> are specified w.r.t. boresight direction.</w:t>
      </w:r>
    </w:p>
    <w:p w14:paraId="7A108DC7" w14:textId="1D90D754" w:rsidR="00BA2EA5" w:rsidRPr="00104D53" w:rsidRDefault="00BA2EA5" w:rsidP="00BA2EA5">
      <w:pPr>
        <w:rPr>
          <w:rFonts w:eastAsiaTheme="minorEastAsia"/>
          <w:b/>
          <w:bCs/>
          <w:lang w:val="en-US" w:eastAsia="zh-TW"/>
        </w:rPr>
      </w:pPr>
      <w:r w:rsidRPr="00104D53">
        <w:rPr>
          <w:rFonts w:eastAsiaTheme="minorEastAsia"/>
          <w:b/>
          <w:bCs/>
          <w:iCs/>
          <w:color w:val="000000" w:themeColor="text1"/>
          <w:kern w:val="24"/>
          <w:lang w:eastAsia="zh-TW"/>
        </w:rPr>
        <w:t>Proposal 1: Use the coordination system w.r.t. the assumed track direction</w:t>
      </w:r>
      <w:r>
        <w:rPr>
          <w:rFonts w:eastAsiaTheme="minorEastAsia"/>
          <w:b/>
          <w:bCs/>
          <w:iCs/>
          <w:color w:val="000000" w:themeColor="text1"/>
          <w:kern w:val="24"/>
          <w:lang w:eastAsia="zh-TW"/>
        </w:rPr>
        <w:t xml:space="preserve"> that the panel is </w:t>
      </w:r>
      <w:proofErr w:type="gramStart"/>
      <w:r>
        <w:rPr>
          <w:rFonts w:eastAsiaTheme="minorEastAsia"/>
          <w:b/>
          <w:bCs/>
          <w:iCs/>
          <w:color w:val="000000" w:themeColor="text1"/>
          <w:kern w:val="24"/>
          <w:lang w:eastAsia="zh-TW"/>
        </w:rPr>
        <w:t>facing</w:t>
      </w:r>
      <w:proofErr w:type="gramEnd"/>
      <w:r w:rsidR="007726BE">
        <w:rPr>
          <w:rFonts w:eastAsiaTheme="minorEastAsia"/>
          <w:b/>
          <w:bCs/>
          <w:iCs/>
          <w:color w:val="000000" w:themeColor="text1"/>
          <w:kern w:val="24"/>
          <w:lang w:eastAsia="zh-TW"/>
        </w:rPr>
        <w:t xml:space="preserve"> </w:t>
      </w:r>
      <w:r w:rsidR="007726BE">
        <w:rPr>
          <w:rFonts w:eastAsiaTheme="minorEastAsia"/>
          <w:b/>
          <w:bCs/>
          <w:iCs/>
          <w:color w:val="000000" w:themeColor="text1"/>
          <w:kern w:val="24"/>
          <w:lang w:eastAsia="zh-TW"/>
        </w:rPr>
        <w:t>and the horizontal plane aligns with ground</w:t>
      </w:r>
      <w:r w:rsidRPr="00104D53">
        <w:rPr>
          <w:rFonts w:eastAsiaTheme="minorEastAsia"/>
          <w:b/>
          <w:bCs/>
          <w:iCs/>
          <w:color w:val="000000" w:themeColor="text1"/>
          <w:kern w:val="24"/>
          <w:lang w:eastAsia="zh-TW"/>
        </w:rPr>
        <w:t>, but allow UE to claim its boresight direction.</w:t>
      </w:r>
    </w:p>
    <w:p w14:paraId="15344CDB" w14:textId="77777777" w:rsidR="00BA2EA5" w:rsidRPr="00471AEF" w:rsidRDefault="00BA2EA5" w:rsidP="00BA2EA5">
      <w:pPr>
        <w:rPr>
          <w:b/>
          <w:bCs/>
          <w:lang w:val="en-US" w:eastAsia="zh-TW"/>
        </w:rPr>
      </w:pPr>
      <w:r>
        <w:rPr>
          <w:b/>
          <w:bCs/>
          <w:lang w:val="en-US" w:eastAsia="zh-TW"/>
        </w:rPr>
        <w:t>Proposal</w:t>
      </w:r>
      <w:r w:rsidRPr="00471AEF">
        <w:rPr>
          <w:b/>
          <w:bCs/>
          <w:lang w:val="en-US" w:eastAsia="zh-TW"/>
        </w:rPr>
        <w:t xml:space="preserve"> </w:t>
      </w:r>
      <w:r>
        <w:rPr>
          <w:b/>
          <w:bCs/>
          <w:lang w:val="en-US" w:eastAsia="zh-TW"/>
        </w:rPr>
        <w:t>2</w:t>
      </w:r>
      <w:r w:rsidRPr="00471AEF">
        <w:rPr>
          <w:b/>
          <w:bCs/>
          <w:lang w:val="en-US" w:eastAsia="zh-TW"/>
        </w:rPr>
        <w:t xml:space="preserve">: For the agreed FR2 HST </w:t>
      </w:r>
      <w:r>
        <w:rPr>
          <w:b/>
          <w:bCs/>
          <w:lang w:val="en-US" w:eastAsia="zh-TW"/>
        </w:rPr>
        <w:t xml:space="preserve">demod </w:t>
      </w:r>
      <w:r w:rsidRPr="00471AEF">
        <w:rPr>
          <w:b/>
          <w:bCs/>
          <w:lang w:val="en-US" w:eastAsia="zh-TW"/>
        </w:rPr>
        <w:t xml:space="preserve">scenarios, </w:t>
      </w:r>
      <w:r>
        <w:rPr>
          <w:b/>
          <w:bCs/>
          <w:lang w:val="en-US" w:eastAsia="zh-TW"/>
        </w:rPr>
        <w:t>per panel coverage of azimuth</w:t>
      </w:r>
      <w:r w:rsidRPr="00471AEF">
        <w:rPr>
          <w:b/>
          <w:bCs/>
          <w:lang w:val="en-US" w:eastAsia="zh-TW"/>
        </w:rPr>
        <w:t xml:space="preserve"> angle range = [-</w:t>
      </w:r>
      <w:r>
        <w:rPr>
          <w:b/>
          <w:bCs/>
          <w:lang w:val="en-US" w:eastAsia="zh-TW"/>
        </w:rPr>
        <w:t>45,</w:t>
      </w:r>
      <w:r w:rsidRPr="00471AEF">
        <w:rPr>
          <w:b/>
          <w:bCs/>
          <w:lang w:val="en-US" w:eastAsia="zh-TW"/>
        </w:rPr>
        <w:t xml:space="preserve"> </w:t>
      </w:r>
      <w:r>
        <w:rPr>
          <w:b/>
          <w:bCs/>
          <w:lang w:val="en-US" w:eastAsia="zh-TW"/>
        </w:rPr>
        <w:t>45</w:t>
      </w:r>
      <w:r w:rsidRPr="00471AEF">
        <w:rPr>
          <w:b/>
          <w:bCs/>
          <w:lang w:val="en-US" w:eastAsia="zh-TW"/>
        </w:rPr>
        <w:t xml:space="preserve">] and </w:t>
      </w:r>
      <w:r>
        <w:rPr>
          <w:b/>
          <w:bCs/>
          <w:lang w:val="en-US" w:eastAsia="zh-TW"/>
        </w:rPr>
        <w:t>polar</w:t>
      </w:r>
      <w:r w:rsidRPr="00471AEF">
        <w:rPr>
          <w:b/>
          <w:bCs/>
          <w:lang w:val="en-US" w:eastAsia="zh-TW"/>
        </w:rPr>
        <w:t xml:space="preserve"> angle range = [</w:t>
      </w:r>
      <w:r>
        <w:rPr>
          <w:b/>
          <w:bCs/>
          <w:lang w:val="en-US" w:eastAsia="zh-TW"/>
        </w:rPr>
        <w:t>0, 45</w:t>
      </w:r>
      <w:r w:rsidRPr="00471AEF">
        <w:rPr>
          <w:b/>
          <w:bCs/>
          <w:lang w:val="en-US" w:eastAsia="zh-TW"/>
        </w:rPr>
        <w:t xml:space="preserve">] </w:t>
      </w:r>
      <w:r>
        <w:rPr>
          <w:b/>
          <w:bCs/>
          <w:lang w:val="en-US" w:eastAsia="zh-TW"/>
        </w:rPr>
        <w:t>includes all</w:t>
      </w:r>
      <w:r w:rsidRPr="00471AEF">
        <w:rPr>
          <w:b/>
          <w:bCs/>
          <w:lang w:val="en-US" w:eastAsia="zh-TW"/>
        </w:rPr>
        <w:t xml:space="preserve"> the possible RRH directions </w:t>
      </w:r>
      <w:r>
        <w:rPr>
          <w:b/>
          <w:bCs/>
          <w:lang w:val="en-US" w:eastAsia="zh-TW"/>
        </w:rPr>
        <w:t>from UE perspective</w:t>
      </w:r>
      <w:r w:rsidRPr="00471AEF">
        <w:rPr>
          <w:b/>
          <w:bCs/>
          <w:lang w:val="en-US" w:eastAsia="zh-TW"/>
        </w:rPr>
        <w:t>.</w:t>
      </w:r>
    </w:p>
    <w:p w14:paraId="362D1DA7" w14:textId="77777777" w:rsidR="00BA2EA5" w:rsidRPr="00CF2CD1" w:rsidRDefault="00BA2EA5" w:rsidP="00BA2EA5">
      <w:pPr>
        <w:rPr>
          <w:rFonts w:eastAsiaTheme="minorEastAsia"/>
          <w:b/>
          <w:bCs/>
          <w:lang w:val="en-US" w:eastAsia="zh-TW"/>
        </w:rPr>
      </w:pPr>
      <w:r w:rsidRPr="00CF2CD1">
        <w:rPr>
          <w:rFonts w:eastAsiaTheme="minorEastAsia"/>
          <w:b/>
          <w:bCs/>
          <w:lang w:val="en-US" w:eastAsia="zh-TW"/>
        </w:rPr>
        <w:t xml:space="preserve">Proposal </w:t>
      </w:r>
      <w:r>
        <w:rPr>
          <w:rFonts w:eastAsiaTheme="minorEastAsia"/>
          <w:b/>
          <w:bCs/>
          <w:lang w:val="en-US" w:eastAsia="zh-TW"/>
        </w:rPr>
        <w:t>3</w:t>
      </w:r>
      <w:r w:rsidRPr="00CF2CD1">
        <w:rPr>
          <w:rFonts w:eastAsiaTheme="minorEastAsia"/>
          <w:b/>
          <w:bCs/>
          <w:lang w:val="en-US" w:eastAsia="zh-TW"/>
        </w:rPr>
        <w:t>: Set EIRP drop requirement to keep received power at gNB stable.</w:t>
      </w:r>
    </w:p>
    <w:p w14:paraId="112B5B15" w14:textId="77777777" w:rsidR="00BA2EA5" w:rsidRDefault="00BA2EA5" w:rsidP="00BA2EA5">
      <w:pPr>
        <w:rPr>
          <w:rFonts w:eastAsiaTheme="minorEastAsia"/>
          <w:b/>
          <w:bCs/>
          <w:lang w:val="en-US" w:eastAsia="zh-TW"/>
        </w:rPr>
      </w:pPr>
      <w:r w:rsidRPr="008E511A">
        <w:rPr>
          <w:rFonts w:eastAsiaTheme="minorEastAsia"/>
          <w:b/>
          <w:bCs/>
          <w:lang w:val="en-US" w:eastAsia="zh-TW"/>
        </w:rPr>
        <w:t>Proposal</w:t>
      </w:r>
      <w:r>
        <w:rPr>
          <w:rFonts w:eastAsiaTheme="minorEastAsia"/>
          <w:b/>
          <w:bCs/>
          <w:lang w:val="en-US" w:eastAsia="zh-TW"/>
        </w:rPr>
        <w:t xml:space="preserve"> 4</w:t>
      </w:r>
      <w:r w:rsidRPr="008E511A">
        <w:rPr>
          <w:rFonts w:eastAsiaTheme="minorEastAsia"/>
          <w:b/>
          <w:bCs/>
          <w:lang w:val="en-US" w:eastAsia="zh-TW"/>
        </w:rPr>
        <w:t>: EIRP drop requirement for HST is -15dB.</w:t>
      </w:r>
    </w:p>
    <w:p w14:paraId="26BED730" w14:textId="15FF8259" w:rsidR="00E64A68" w:rsidRPr="00BA2EA5" w:rsidRDefault="00BA2EA5" w:rsidP="00E64A68">
      <w:pPr>
        <w:rPr>
          <w:rFonts w:eastAsiaTheme="minorEastAsia"/>
          <w:b/>
          <w:bCs/>
          <w:lang w:val="en-US" w:eastAsia="zh-TW"/>
        </w:rPr>
      </w:pPr>
      <w:r w:rsidRPr="00751C90">
        <w:rPr>
          <w:rFonts w:eastAsiaTheme="minorEastAsia"/>
          <w:b/>
          <w:bCs/>
          <w:lang w:val="en-US" w:eastAsia="zh-TW"/>
        </w:rPr>
        <w:t xml:space="preserve">Proposal </w:t>
      </w:r>
      <w:r>
        <w:rPr>
          <w:rFonts w:eastAsiaTheme="minorEastAsia"/>
          <w:b/>
          <w:bCs/>
          <w:lang w:val="en-US" w:eastAsia="zh-TW"/>
        </w:rPr>
        <w:t>5</w:t>
      </w:r>
      <w:r w:rsidRPr="00751C90">
        <w:rPr>
          <w:rFonts w:eastAsiaTheme="minorEastAsia"/>
          <w:b/>
          <w:bCs/>
          <w:lang w:val="en-US" w:eastAsia="zh-TW"/>
        </w:rPr>
        <w:t>: When RRM requirement set 1 is signaled, allow EIRP drop larger than 15dB.</w:t>
      </w:r>
    </w:p>
    <w:p w14:paraId="56B56D1B" w14:textId="7D0B57ED" w:rsidR="00F85F57" w:rsidRPr="00AB282D" w:rsidRDefault="0001565F" w:rsidP="00AB282D">
      <w:pPr>
        <w:pStyle w:val="Heading1"/>
        <w:pBdr>
          <w:top w:val="single" w:sz="12" w:space="2" w:color="auto"/>
        </w:pBdr>
        <w:rPr>
          <w:rFonts w:ascii="Times New Roman" w:hAnsi="Times New Roman"/>
          <w:sz w:val="20"/>
          <w:lang w:eastAsia="zh-CN"/>
        </w:rPr>
      </w:pPr>
      <w:r w:rsidRPr="000A4C5A">
        <w:rPr>
          <w:rFonts w:hint="eastAsia"/>
        </w:rPr>
        <w:t>Reference</w:t>
      </w:r>
      <w:bookmarkEnd w:id="2"/>
    </w:p>
    <w:p w14:paraId="09278EE9" w14:textId="1F90F348" w:rsidR="00BB51A9" w:rsidRDefault="00AB282D" w:rsidP="00AB282D">
      <w:pPr>
        <w:rPr>
          <w:lang w:eastAsia="zh-CN"/>
        </w:rPr>
      </w:pPr>
      <w:r>
        <w:rPr>
          <w:lang w:eastAsia="zh-CN"/>
        </w:rPr>
        <w:t>[1] R4-21</w:t>
      </w:r>
      <w:r w:rsidR="00BD0FBC">
        <w:rPr>
          <w:lang w:eastAsia="zh-CN"/>
        </w:rPr>
        <w:t>14976</w:t>
      </w:r>
    </w:p>
    <w:p w14:paraId="5C2E83F4" w14:textId="489793C5" w:rsidR="00AB282D" w:rsidRPr="00204219" w:rsidRDefault="00AB282D" w:rsidP="00AB282D">
      <w:pPr>
        <w:rPr>
          <w:lang w:eastAsia="zh-CN"/>
        </w:rPr>
      </w:pPr>
    </w:p>
    <w:sectPr w:rsidR="00AB282D" w:rsidRPr="00204219" w:rsidSect="008643E9">
      <w:headerReference w:type="default" r:id="rId23"/>
      <w:footerReference w:type="default" r:id="rId24"/>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28C22" w14:textId="77777777" w:rsidR="004D521D" w:rsidRDefault="004D521D">
      <w:r>
        <w:separator/>
      </w:r>
    </w:p>
  </w:endnote>
  <w:endnote w:type="continuationSeparator" w:id="0">
    <w:p w14:paraId="3785EBD1" w14:textId="77777777" w:rsidR="004D521D" w:rsidRDefault="004D521D">
      <w:r>
        <w:continuationSeparator/>
      </w:r>
    </w:p>
  </w:endnote>
  <w:endnote w:type="continuationNotice" w:id="1">
    <w:p w14:paraId="52482960" w14:textId="77777777" w:rsidR="004D521D" w:rsidRDefault="004D5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255A5"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1C45C" w14:textId="77777777" w:rsidR="004D521D" w:rsidRDefault="004D521D">
      <w:r>
        <w:separator/>
      </w:r>
    </w:p>
  </w:footnote>
  <w:footnote w:type="continuationSeparator" w:id="0">
    <w:p w14:paraId="71961300" w14:textId="77777777" w:rsidR="004D521D" w:rsidRDefault="004D521D">
      <w:r>
        <w:continuationSeparator/>
      </w:r>
    </w:p>
  </w:footnote>
  <w:footnote w:type="continuationNotice" w:id="1">
    <w:p w14:paraId="02B27E33" w14:textId="77777777" w:rsidR="004D521D" w:rsidRDefault="004D5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F796"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2C2AEE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5E217B7"/>
    <w:multiLevelType w:val="hybridMultilevel"/>
    <w:tmpl w:val="F704194A"/>
    <w:lvl w:ilvl="0" w:tplc="91224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82604"/>
    <w:multiLevelType w:val="hybridMultilevel"/>
    <w:tmpl w:val="BF7C6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F07B3C"/>
    <w:multiLevelType w:val="hybridMultilevel"/>
    <w:tmpl w:val="25E6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CF2126"/>
    <w:multiLevelType w:val="multilevel"/>
    <w:tmpl w:val="E9366F9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1"/>
  </w:num>
  <w:num w:numId="4">
    <w:abstractNumId w:val="33"/>
  </w:num>
  <w:num w:numId="5">
    <w:abstractNumId w:val="27"/>
  </w:num>
  <w:num w:numId="6">
    <w:abstractNumId w:val="4"/>
  </w:num>
  <w:num w:numId="7">
    <w:abstractNumId w:val="8"/>
  </w:num>
  <w:num w:numId="8">
    <w:abstractNumId w:val="20"/>
  </w:num>
  <w:num w:numId="9">
    <w:abstractNumId w:val="23"/>
  </w:num>
  <w:num w:numId="10">
    <w:abstractNumId w:val="15"/>
  </w:num>
  <w:num w:numId="11">
    <w:abstractNumId w:val="7"/>
  </w:num>
  <w:num w:numId="12">
    <w:abstractNumId w:val="12"/>
  </w:num>
  <w:num w:numId="13">
    <w:abstractNumId w:val="18"/>
  </w:num>
  <w:num w:numId="14">
    <w:abstractNumId w:val="19"/>
  </w:num>
  <w:num w:numId="15">
    <w:abstractNumId w:val="13"/>
  </w:num>
  <w:num w:numId="16">
    <w:abstractNumId w:val="30"/>
  </w:num>
  <w:num w:numId="17">
    <w:abstractNumId w:val="3"/>
  </w:num>
  <w:num w:numId="18">
    <w:abstractNumId w:val="9"/>
  </w:num>
  <w:num w:numId="19">
    <w:abstractNumId w:val="28"/>
  </w:num>
  <w:num w:numId="20">
    <w:abstractNumId w:val="14"/>
  </w:num>
  <w:num w:numId="21">
    <w:abstractNumId w:val="0"/>
  </w:num>
  <w:num w:numId="22">
    <w:abstractNumId w:val="26"/>
  </w:num>
  <w:num w:numId="23">
    <w:abstractNumId w:val="11"/>
  </w:num>
  <w:num w:numId="24">
    <w:abstractNumId w:val="24"/>
  </w:num>
  <w:num w:numId="25">
    <w:abstractNumId w:val="32"/>
  </w:num>
  <w:num w:numId="26">
    <w:abstractNumId w:val="10"/>
  </w:num>
  <w:num w:numId="27">
    <w:abstractNumId w:val="2"/>
  </w:num>
  <w:num w:numId="28">
    <w:abstractNumId w:val="25"/>
  </w:num>
  <w:num w:numId="29">
    <w:abstractNumId w:val="1"/>
  </w:num>
  <w:num w:numId="30">
    <w:abstractNumId w:val="29"/>
  </w:num>
  <w:num w:numId="31">
    <w:abstractNumId w:val="22"/>
  </w:num>
  <w:num w:numId="32">
    <w:abstractNumId w:val="21"/>
  </w:num>
  <w:num w:numId="33">
    <w:abstractNumId w:val="16"/>
  </w:num>
  <w:num w:numId="3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SwMDQ0MDAwsrC0MDFS0lEKTi0uzszPAykwNqgFANxbEpItAAAA"/>
  </w:docVars>
  <w:rsids>
    <w:rsidRoot w:val="00022E4A"/>
    <w:rsid w:val="00000537"/>
    <w:rsid w:val="00000823"/>
    <w:rsid w:val="00001940"/>
    <w:rsid w:val="00002862"/>
    <w:rsid w:val="00002C5F"/>
    <w:rsid w:val="00002FF6"/>
    <w:rsid w:val="000038A0"/>
    <w:rsid w:val="00003904"/>
    <w:rsid w:val="00003C66"/>
    <w:rsid w:val="00003DF6"/>
    <w:rsid w:val="00003FCF"/>
    <w:rsid w:val="000040A1"/>
    <w:rsid w:val="000044DA"/>
    <w:rsid w:val="0000613E"/>
    <w:rsid w:val="00006528"/>
    <w:rsid w:val="000065C9"/>
    <w:rsid w:val="000068C4"/>
    <w:rsid w:val="00006A22"/>
    <w:rsid w:val="00006AA0"/>
    <w:rsid w:val="00006EE7"/>
    <w:rsid w:val="000110CA"/>
    <w:rsid w:val="000118F6"/>
    <w:rsid w:val="00012213"/>
    <w:rsid w:val="00013CB8"/>
    <w:rsid w:val="00013E87"/>
    <w:rsid w:val="000148C9"/>
    <w:rsid w:val="00015330"/>
    <w:rsid w:val="0001565F"/>
    <w:rsid w:val="000159F1"/>
    <w:rsid w:val="0001701A"/>
    <w:rsid w:val="00017C43"/>
    <w:rsid w:val="000205C0"/>
    <w:rsid w:val="00020BFF"/>
    <w:rsid w:val="00020DA1"/>
    <w:rsid w:val="00021296"/>
    <w:rsid w:val="00021500"/>
    <w:rsid w:val="00021808"/>
    <w:rsid w:val="000219C1"/>
    <w:rsid w:val="000220FC"/>
    <w:rsid w:val="000224E8"/>
    <w:rsid w:val="0002296C"/>
    <w:rsid w:val="00022E4A"/>
    <w:rsid w:val="00023D31"/>
    <w:rsid w:val="00023E5C"/>
    <w:rsid w:val="00024104"/>
    <w:rsid w:val="00024F70"/>
    <w:rsid w:val="00025434"/>
    <w:rsid w:val="0002747B"/>
    <w:rsid w:val="00030923"/>
    <w:rsid w:val="0003131A"/>
    <w:rsid w:val="00031567"/>
    <w:rsid w:val="00031575"/>
    <w:rsid w:val="0003231E"/>
    <w:rsid w:val="00032AB8"/>
    <w:rsid w:val="000330F2"/>
    <w:rsid w:val="00033C28"/>
    <w:rsid w:val="00033F0F"/>
    <w:rsid w:val="0003419C"/>
    <w:rsid w:val="000346B7"/>
    <w:rsid w:val="000346C3"/>
    <w:rsid w:val="000357E9"/>
    <w:rsid w:val="00035B42"/>
    <w:rsid w:val="00036762"/>
    <w:rsid w:val="00037B33"/>
    <w:rsid w:val="00040B64"/>
    <w:rsid w:val="0004127F"/>
    <w:rsid w:val="00041560"/>
    <w:rsid w:val="00041D89"/>
    <w:rsid w:val="000421C4"/>
    <w:rsid w:val="00042C91"/>
    <w:rsid w:val="00042DE7"/>
    <w:rsid w:val="00043629"/>
    <w:rsid w:val="00043BC5"/>
    <w:rsid w:val="000442D9"/>
    <w:rsid w:val="00044562"/>
    <w:rsid w:val="000445F4"/>
    <w:rsid w:val="00044669"/>
    <w:rsid w:val="000447B7"/>
    <w:rsid w:val="00045A30"/>
    <w:rsid w:val="000460B7"/>
    <w:rsid w:val="000466CA"/>
    <w:rsid w:val="000468A5"/>
    <w:rsid w:val="00046923"/>
    <w:rsid w:val="00047A86"/>
    <w:rsid w:val="00047D2B"/>
    <w:rsid w:val="000502EF"/>
    <w:rsid w:val="0005039B"/>
    <w:rsid w:val="0005055D"/>
    <w:rsid w:val="000507F3"/>
    <w:rsid w:val="00052018"/>
    <w:rsid w:val="000520DD"/>
    <w:rsid w:val="00054050"/>
    <w:rsid w:val="0005476A"/>
    <w:rsid w:val="00054CEB"/>
    <w:rsid w:val="000553BA"/>
    <w:rsid w:val="00055FFF"/>
    <w:rsid w:val="000568D1"/>
    <w:rsid w:val="00056F10"/>
    <w:rsid w:val="0005774C"/>
    <w:rsid w:val="00057EE0"/>
    <w:rsid w:val="00057F83"/>
    <w:rsid w:val="000622D3"/>
    <w:rsid w:val="00062A3B"/>
    <w:rsid w:val="00063667"/>
    <w:rsid w:val="00063758"/>
    <w:rsid w:val="00063BA2"/>
    <w:rsid w:val="00064173"/>
    <w:rsid w:val="000644D5"/>
    <w:rsid w:val="00064504"/>
    <w:rsid w:val="000655EF"/>
    <w:rsid w:val="000670F0"/>
    <w:rsid w:val="00067A3E"/>
    <w:rsid w:val="00070CDD"/>
    <w:rsid w:val="00072EDF"/>
    <w:rsid w:val="000737BB"/>
    <w:rsid w:val="00073C97"/>
    <w:rsid w:val="00075247"/>
    <w:rsid w:val="0007542B"/>
    <w:rsid w:val="00075BC5"/>
    <w:rsid w:val="00076466"/>
    <w:rsid w:val="00076E9F"/>
    <w:rsid w:val="00076F24"/>
    <w:rsid w:val="00077454"/>
    <w:rsid w:val="000802D8"/>
    <w:rsid w:val="0008058A"/>
    <w:rsid w:val="00081C37"/>
    <w:rsid w:val="0008231F"/>
    <w:rsid w:val="000826E3"/>
    <w:rsid w:val="00083024"/>
    <w:rsid w:val="000832CF"/>
    <w:rsid w:val="00083842"/>
    <w:rsid w:val="000843D9"/>
    <w:rsid w:val="0008470A"/>
    <w:rsid w:val="00084876"/>
    <w:rsid w:val="00084F0C"/>
    <w:rsid w:val="00085DF3"/>
    <w:rsid w:val="00086AA6"/>
    <w:rsid w:val="00086B96"/>
    <w:rsid w:val="00091874"/>
    <w:rsid w:val="00093E22"/>
    <w:rsid w:val="00094829"/>
    <w:rsid w:val="000949FF"/>
    <w:rsid w:val="0009762D"/>
    <w:rsid w:val="00097964"/>
    <w:rsid w:val="00097992"/>
    <w:rsid w:val="00097BC8"/>
    <w:rsid w:val="00097FD1"/>
    <w:rsid w:val="000A10EB"/>
    <w:rsid w:val="000A2D64"/>
    <w:rsid w:val="000A2E50"/>
    <w:rsid w:val="000A3769"/>
    <w:rsid w:val="000A378A"/>
    <w:rsid w:val="000A394F"/>
    <w:rsid w:val="000A4C5A"/>
    <w:rsid w:val="000A6321"/>
    <w:rsid w:val="000A689E"/>
    <w:rsid w:val="000A6CBD"/>
    <w:rsid w:val="000A73E2"/>
    <w:rsid w:val="000A7AC3"/>
    <w:rsid w:val="000B13E4"/>
    <w:rsid w:val="000B1C51"/>
    <w:rsid w:val="000B29CC"/>
    <w:rsid w:val="000B29DF"/>
    <w:rsid w:val="000B48A6"/>
    <w:rsid w:val="000B4B4A"/>
    <w:rsid w:val="000B5774"/>
    <w:rsid w:val="000B5C73"/>
    <w:rsid w:val="000B5F7E"/>
    <w:rsid w:val="000B6667"/>
    <w:rsid w:val="000B69FB"/>
    <w:rsid w:val="000B78CC"/>
    <w:rsid w:val="000C00E1"/>
    <w:rsid w:val="000C01DB"/>
    <w:rsid w:val="000C14D7"/>
    <w:rsid w:val="000C1688"/>
    <w:rsid w:val="000C1E72"/>
    <w:rsid w:val="000C2D30"/>
    <w:rsid w:val="000C42DD"/>
    <w:rsid w:val="000C4777"/>
    <w:rsid w:val="000C4E93"/>
    <w:rsid w:val="000C5CAA"/>
    <w:rsid w:val="000C6CBB"/>
    <w:rsid w:val="000C6D76"/>
    <w:rsid w:val="000C6E31"/>
    <w:rsid w:val="000C7168"/>
    <w:rsid w:val="000C737D"/>
    <w:rsid w:val="000D0344"/>
    <w:rsid w:val="000D03D2"/>
    <w:rsid w:val="000D098C"/>
    <w:rsid w:val="000D0CF7"/>
    <w:rsid w:val="000D1FE1"/>
    <w:rsid w:val="000D3B23"/>
    <w:rsid w:val="000D41EE"/>
    <w:rsid w:val="000D468C"/>
    <w:rsid w:val="000D488D"/>
    <w:rsid w:val="000D4EA7"/>
    <w:rsid w:val="000D536E"/>
    <w:rsid w:val="000D5EC9"/>
    <w:rsid w:val="000D7C30"/>
    <w:rsid w:val="000E02F8"/>
    <w:rsid w:val="000E0596"/>
    <w:rsid w:val="000E0A1C"/>
    <w:rsid w:val="000E13C9"/>
    <w:rsid w:val="000E2301"/>
    <w:rsid w:val="000E2CA8"/>
    <w:rsid w:val="000E301C"/>
    <w:rsid w:val="000E3370"/>
    <w:rsid w:val="000E377E"/>
    <w:rsid w:val="000E4329"/>
    <w:rsid w:val="000E440E"/>
    <w:rsid w:val="000E558F"/>
    <w:rsid w:val="000E6313"/>
    <w:rsid w:val="000E7216"/>
    <w:rsid w:val="000E7C81"/>
    <w:rsid w:val="000F01C5"/>
    <w:rsid w:val="000F025B"/>
    <w:rsid w:val="000F1352"/>
    <w:rsid w:val="000F1618"/>
    <w:rsid w:val="000F192E"/>
    <w:rsid w:val="000F193C"/>
    <w:rsid w:val="000F1A61"/>
    <w:rsid w:val="000F1FC4"/>
    <w:rsid w:val="000F2005"/>
    <w:rsid w:val="000F373C"/>
    <w:rsid w:val="000F425B"/>
    <w:rsid w:val="000F446E"/>
    <w:rsid w:val="000F5047"/>
    <w:rsid w:val="000F5452"/>
    <w:rsid w:val="000F55B0"/>
    <w:rsid w:val="000F6965"/>
    <w:rsid w:val="000F6DF9"/>
    <w:rsid w:val="000F6E6D"/>
    <w:rsid w:val="000F7A9D"/>
    <w:rsid w:val="000F7B91"/>
    <w:rsid w:val="00100151"/>
    <w:rsid w:val="0010056F"/>
    <w:rsid w:val="00100609"/>
    <w:rsid w:val="0010090E"/>
    <w:rsid w:val="00100BFE"/>
    <w:rsid w:val="001017B7"/>
    <w:rsid w:val="00101C00"/>
    <w:rsid w:val="00101C0B"/>
    <w:rsid w:val="001024B9"/>
    <w:rsid w:val="00104D53"/>
    <w:rsid w:val="001053B5"/>
    <w:rsid w:val="0010546D"/>
    <w:rsid w:val="0010634F"/>
    <w:rsid w:val="00107EFF"/>
    <w:rsid w:val="00107FF6"/>
    <w:rsid w:val="00110973"/>
    <w:rsid w:val="00110C2C"/>
    <w:rsid w:val="00110CE9"/>
    <w:rsid w:val="001119E6"/>
    <w:rsid w:val="00112C1D"/>
    <w:rsid w:val="00112DBF"/>
    <w:rsid w:val="001133CF"/>
    <w:rsid w:val="00113571"/>
    <w:rsid w:val="00113F92"/>
    <w:rsid w:val="00114EB0"/>
    <w:rsid w:val="0011723D"/>
    <w:rsid w:val="00117515"/>
    <w:rsid w:val="00117B42"/>
    <w:rsid w:val="00117E84"/>
    <w:rsid w:val="00120188"/>
    <w:rsid w:val="00120A08"/>
    <w:rsid w:val="00120C56"/>
    <w:rsid w:val="00121415"/>
    <w:rsid w:val="0012191B"/>
    <w:rsid w:val="00121B14"/>
    <w:rsid w:val="00121CA2"/>
    <w:rsid w:val="00122071"/>
    <w:rsid w:val="0012227B"/>
    <w:rsid w:val="001227E7"/>
    <w:rsid w:val="00123A5B"/>
    <w:rsid w:val="0012470F"/>
    <w:rsid w:val="001252CD"/>
    <w:rsid w:val="00125A22"/>
    <w:rsid w:val="00125BB1"/>
    <w:rsid w:val="00126539"/>
    <w:rsid w:val="00126BF7"/>
    <w:rsid w:val="00127413"/>
    <w:rsid w:val="0013091C"/>
    <w:rsid w:val="00130C8A"/>
    <w:rsid w:val="00131291"/>
    <w:rsid w:val="001312D1"/>
    <w:rsid w:val="00131532"/>
    <w:rsid w:val="0013156C"/>
    <w:rsid w:val="00131814"/>
    <w:rsid w:val="00131EA5"/>
    <w:rsid w:val="0013204A"/>
    <w:rsid w:val="001321D5"/>
    <w:rsid w:val="00132625"/>
    <w:rsid w:val="0013294F"/>
    <w:rsid w:val="00133B3A"/>
    <w:rsid w:val="0013409F"/>
    <w:rsid w:val="00135020"/>
    <w:rsid w:val="00135B09"/>
    <w:rsid w:val="00140232"/>
    <w:rsid w:val="0014087A"/>
    <w:rsid w:val="00141333"/>
    <w:rsid w:val="00141DD6"/>
    <w:rsid w:val="00142354"/>
    <w:rsid w:val="00144AA6"/>
    <w:rsid w:val="0014551D"/>
    <w:rsid w:val="001460C9"/>
    <w:rsid w:val="0014638D"/>
    <w:rsid w:val="00146828"/>
    <w:rsid w:val="00146DB0"/>
    <w:rsid w:val="0015093A"/>
    <w:rsid w:val="00150C8A"/>
    <w:rsid w:val="00150FD5"/>
    <w:rsid w:val="001523B4"/>
    <w:rsid w:val="00152608"/>
    <w:rsid w:val="00154776"/>
    <w:rsid w:val="0015526C"/>
    <w:rsid w:val="001567BE"/>
    <w:rsid w:val="001567ED"/>
    <w:rsid w:val="001568FA"/>
    <w:rsid w:val="00157372"/>
    <w:rsid w:val="0016006A"/>
    <w:rsid w:val="0016044E"/>
    <w:rsid w:val="00160DF5"/>
    <w:rsid w:val="00160FCE"/>
    <w:rsid w:val="001612C8"/>
    <w:rsid w:val="00161545"/>
    <w:rsid w:val="001629A3"/>
    <w:rsid w:val="001636D5"/>
    <w:rsid w:val="00163EEC"/>
    <w:rsid w:val="001642CB"/>
    <w:rsid w:val="001647E4"/>
    <w:rsid w:val="00165014"/>
    <w:rsid w:val="00165E02"/>
    <w:rsid w:val="001667D4"/>
    <w:rsid w:val="001679FD"/>
    <w:rsid w:val="00167E81"/>
    <w:rsid w:val="001706DD"/>
    <w:rsid w:val="001707A4"/>
    <w:rsid w:val="00170A1F"/>
    <w:rsid w:val="00170C23"/>
    <w:rsid w:val="0017100B"/>
    <w:rsid w:val="00171C74"/>
    <w:rsid w:val="00171F68"/>
    <w:rsid w:val="001743BB"/>
    <w:rsid w:val="001746D1"/>
    <w:rsid w:val="001758F4"/>
    <w:rsid w:val="00175BFF"/>
    <w:rsid w:val="00175FF7"/>
    <w:rsid w:val="00176D98"/>
    <w:rsid w:val="00177369"/>
    <w:rsid w:val="001775C4"/>
    <w:rsid w:val="001778DC"/>
    <w:rsid w:val="00177BAE"/>
    <w:rsid w:val="00177ED9"/>
    <w:rsid w:val="0018017B"/>
    <w:rsid w:val="00181069"/>
    <w:rsid w:val="0018354C"/>
    <w:rsid w:val="001836C1"/>
    <w:rsid w:val="00183821"/>
    <w:rsid w:val="00183F48"/>
    <w:rsid w:val="00184EF7"/>
    <w:rsid w:val="001860A0"/>
    <w:rsid w:val="0018653C"/>
    <w:rsid w:val="00187398"/>
    <w:rsid w:val="001900D5"/>
    <w:rsid w:val="001914BA"/>
    <w:rsid w:val="0019227A"/>
    <w:rsid w:val="001942D6"/>
    <w:rsid w:val="0019443C"/>
    <w:rsid w:val="00195650"/>
    <w:rsid w:val="00196180"/>
    <w:rsid w:val="00196758"/>
    <w:rsid w:val="00197123"/>
    <w:rsid w:val="001977C8"/>
    <w:rsid w:val="00197C7B"/>
    <w:rsid w:val="001A0C72"/>
    <w:rsid w:val="001A0D02"/>
    <w:rsid w:val="001A1111"/>
    <w:rsid w:val="001A141D"/>
    <w:rsid w:val="001A1B88"/>
    <w:rsid w:val="001A1F92"/>
    <w:rsid w:val="001A2382"/>
    <w:rsid w:val="001A31EF"/>
    <w:rsid w:val="001A34F0"/>
    <w:rsid w:val="001A38C1"/>
    <w:rsid w:val="001A40A4"/>
    <w:rsid w:val="001A4CDF"/>
    <w:rsid w:val="001A5B43"/>
    <w:rsid w:val="001A5F28"/>
    <w:rsid w:val="001A68F4"/>
    <w:rsid w:val="001A6CB0"/>
    <w:rsid w:val="001A7383"/>
    <w:rsid w:val="001B0DE4"/>
    <w:rsid w:val="001B139E"/>
    <w:rsid w:val="001B1D9D"/>
    <w:rsid w:val="001B1E16"/>
    <w:rsid w:val="001B1FB4"/>
    <w:rsid w:val="001B25A8"/>
    <w:rsid w:val="001B2916"/>
    <w:rsid w:val="001B2FCB"/>
    <w:rsid w:val="001B3311"/>
    <w:rsid w:val="001B3D34"/>
    <w:rsid w:val="001B3D7B"/>
    <w:rsid w:val="001B415E"/>
    <w:rsid w:val="001B425B"/>
    <w:rsid w:val="001B511A"/>
    <w:rsid w:val="001B5428"/>
    <w:rsid w:val="001B57B0"/>
    <w:rsid w:val="001B6330"/>
    <w:rsid w:val="001B6380"/>
    <w:rsid w:val="001B6CDE"/>
    <w:rsid w:val="001B6D52"/>
    <w:rsid w:val="001B7CA3"/>
    <w:rsid w:val="001C022C"/>
    <w:rsid w:val="001C0DBD"/>
    <w:rsid w:val="001C111C"/>
    <w:rsid w:val="001C14B2"/>
    <w:rsid w:val="001C1982"/>
    <w:rsid w:val="001C2559"/>
    <w:rsid w:val="001C2AB9"/>
    <w:rsid w:val="001C2BE1"/>
    <w:rsid w:val="001C2DD3"/>
    <w:rsid w:val="001C4516"/>
    <w:rsid w:val="001C4A8B"/>
    <w:rsid w:val="001C4DEA"/>
    <w:rsid w:val="001C5F62"/>
    <w:rsid w:val="001C6466"/>
    <w:rsid w:val="001C6FB6"/>
    <w:rsid w:val="001D1842"/>
    <w:rsid w:val="001D1EAA"/>
    <w:rsid w:val="001D1F24"/>
    <w:rsid w:val="001D23C3"/>
    <w:rsid w:val="001D2965"/>
    <w:rsid w:val="001D3AC3"/>
    <w:rsid w:val="001D4FA8"/>
    <w:rsid w:val="001D4FB7"/>
    <w:rsid w:val="001D504E"/>
    <w:rsid w:val="001D60B0"/>
    <w:rsid w:val="001D6C29"/>
    <w:rsid w:val="001D6F72"/>
    <w:rsid w:val="001D711B"/>
    <w:rsid w:val="001D71F8"/>
    <w:rsid w:val="001E051C"/>
    <w:rsid w:val="001E0B57"/>
    <w:rsid w:val="001E0D19"/>
    <w:rsid w:val="001E0E99"/>
    <w:rsid w:val="001E1A4D"/>
    <w:rsid w:val="001E26AD"/>
    <w:rsid w:val="001E2D60"/>
    <w:rsid w:val="001E3038"/>
    <w:rsid w:val="001E3516"/>
    <w:rsid w:val="001E35AF"/>
    <w:rsid w:val="001E3784"/>
    <w:rsid w:val="001E41F3"/>
    <w:rsid w:val="001E4AA3"/>
    <w:rsid w:val="001E50E2"/>
    <w:rsid w:val="001E6065"/>
    <w:rsid w:val="001E6607"/>
    <w:rsid w:val="001E6A09"/>
    <w:rsid w:val="001E6CBA"/>
    <w:rsid w:val="001E6E93"/>
    <w:rsid w:val="001E7450"/>
    <w:rsid w:val="001E7D40"/>
    <w:rsid w:val="001F0201"/>
    <w:rsid w:val="001F0CA1"/>
    <w:rsid w:val="001F2242"/>
    <w:rsid w:val="001F2538"/>
    <w:rsid w:val="001F2CFC"/>
    <w:rsid w:val="001F3BDF"/>
    <w:rsid w:val="001F46A0"/>
    <w:rsid w:val="001F5B17"/>
    <w:rsid w:val="001F5F47"/>
    <w:rsid w:val="001F5F76"/>
    <w:rsid w:val="001F6117"/>
    <w:rsid w:val="001F65BF"/>
    <w:rsid w:val="001F6948"/>
    <w:rsid w:val="001F7A97"/>
    <w:rsid w:val="00200340"/>
    <w:rsid w:val="002010F1"/>
    <w:rsid w:val="0020116F"/>
    <w:rsid w:val="0020138F"/>
    <w:rsid w:val="002023A8"/>
    <w:rsid w:val="002023FE"/>
    <w:rsid w:val="00202D64"/>
    <w:rsid w:val="00204219"/>
    <w:rsid w:val="002042A1"/>
    <w:rsid w:val="00204625"/>
    <w:rsid w:val="0020473E"/>
    <w:rsid w:val="00204C36"/>
    <w:rsid w:val="0020587A"/>
    <w:rsid w:val="00205B9C"/>
    <w:rsid w:val="00206268"/>
    <w:rsid w:val="00206464"/>
    <w:rsid w:val="00206B17"/>
    <w:rsid w:val="00207048"/>
    <w:rsid w:val="00207793"/>
    <w:rsid w:val="002107B2"/>
    <w:rsid w:val="0021160E"/>
    <w:rsid w:val="00212651"/>
    <w:rsid w:val="00212DDE"/>
    <w:rsid w:val="00214991"/>
    <w:rsid w:val="00214A7B"/>
    <w:rsid w:val="0021584D"/>
    <w:rsid w:val="00216020"/>
    <w:rsid w:val="00217911"/>
    <w:rsid w:val="00220898"/>
    <w:rsid w:val="002214AD"/>
    <w:rsid w:val="0022182B"/>
    <w:rsid w:val="0022228E"/>
    <w:rsid w:val="00222EE0"/>
    <w:rsid w:val="00223543"/>
    <w:rsid w:val="00223971"/>
    <w:rsid w:val="00223B8F"/>
    <w:rsid w:val="0022404B"/>
    <w:rsid w:val="0022418F"/>
    <w:rsid w:val="0022499C"/>
    <w:rsid w:val="00224B6C"/>
    <w:rsid w:val="00224CDF"/>
    <w:rsid w:val="002254D3"/>
    <w:rsid w:val="00225BF4"/>
    <w:rsid w:val="002261DC"/>
    <w:rsid w:val="002263AA"/>
    <w:rsid w:val="00226AF5"/>
    <w:rsid w:val="00226F87"/>
    <w:rsid w:val="002277A5"/>
    <w:rsid w:val="002306AA"/>
    <w:rsid w:val="00230795"/>
    <w:rsid w:val="002313BF"/>
    <w:rsid w:val="00231E54"/>
    <w:rsid w:val="002321E8"/>
    <w:rsid w:val="002322F7"/>
    <w:rsid w:val="002323C1"/>
    <w:rsid w:val="00232568"/>
    <w:rsid w:val="00232E93"/>
    <w:rsid w:val="0023360F"/>
    <w:rsid w:val="00234668"/>
    <w:rsid w:val="00234F69"/>
    <w:rsid w:val="00235251"/>
    <w:rsid w:val="00235B4C"/>
    <w:rsid w:val="00235FF5"/>
    <w:rsid w:val="00236091"/>
    <w:rsid w:val="00236705"/>
    <w:rsid w:val="0023683D"/>
    <w:rsid w:val="002376A3"/>
    <w:rsid w:val="002376AE"/>
    <w:rsid w:val="002377DC"/>
    <w:rsid w:val="002379A1"/>
    <w:rsid w:val="0024063E"/>
    <w:rsid w:val="00240E32"/>
    <w:rsid w:val="00241AD4"/>
    <w:rsid w:val="00242C9A"/>
    <w:rsid w:val="0024335F"/>
    <w:rsid w:val="00243BC1"/>
    <w:rsid w:val="00244332"/>
    <w:rsid w:val="00245B23"/>
    <w:rsid w:val="00245D82"/>
    <w:rsid w:val="00246029"/>
    <w:rsid w:val="00246119"/>
    <w:rsid w:val="00246DE8"/>
    <w:rsid w:val="002478A1"/>
    <w:rsid w:val="0025022A"/>
    <w:rsid w:val="00250519"/>
    <w:rsid w:val="00250854"/>
    <w:rsid w:val="00252240"/>
    <w:rsid w:val="0025228F"/>
    <w:rsid w:val="002530BE"/>
    <w:rsid w:val="0025370C"/>
    <w:rsid w:val="0025445B"/>
    <w:rsid w:val="00255416"/>
    <w:rsid w:val="002564F6"/>
    <w:rsid w:val="00257195"/>
    <w:rsid w:val="002578D8"/>
    <w:rsid w:val="002613A5"/>
    <w:rsid w:val="002615F1"/>
    <w:rsid w:val="00261CCC"/>
    <w:rsid w:val="00262609"/>
    <w:rsid w:val="002632A0"/>
    <w:rsid w:val="00265F59"/>
    <w:rsid w:val="002660C2"/>
    <w:rsid w:val="00266E72"/>
    <w:rsid w:val="00267881"/>
    <w:rsid w:val="002700D4"/>
    <w:rsid w:val="00270354"/>
    <w:rsid w:val="002723F2"/>
    <w:rsid w:val="00272906"/>
    <w:rsid w:val="00272B3D"/>
    <w:rsid w:val="00272F6E"/>
    <w:rsid w:val="00272FDA"/>
    <w:rsid w:val="00273821"/>
    <w:rsid w:val="00273FC1"/>
    <w:rsid w:val="00274613"/>
    <w:rsid w:val="002748A7"/>
    <w:rsid w:val="00274E67"/>
    <w:rsid w:val="00275D12"/>
    <w:rsid w:val="002767EE"/>
    <w:rsid w:val="00276A68"/>
    <w:rsid w:val="00276CD2"/>
    <w:rsid w:val="00276F78"/>
    <w:rsid w:val="00277595"/>
    <w:rsid w:val="00277A1E"/>
    <w:rsid w:val="002800B2"/>
    <w:rsid w:val="0028062F"/>
    <w:rsid w:val="002808AD"/>
    <w:rsid w:val="00280FEC"/>
    <w:rsid w:val="00281EB0"/>
    <w:rsid w:val="002829AD"/>
    <w:rsid w:val="002839AE"/>
    <w:rsid w:val="00284080"/>
    <w:rsid w:val="0028456D"/>
    <w:rsid w:val="00285749"/>
    <w:rsid w:val="002859E7"/>
    <w:rsid w:val="00285AE4"/>
    <w:rsid w:val="0028675B"/>
    <w:rsid w:val="00286B79"/>
    <w:rsid w:val="00287054"/>
    <w:rsid w:val="00287F3B"/>
    <w:rsid w:val="00290D04"/>
    <w:rsid w:val="002915A2"/>
    <w:rsid w:val="002927F5"/>
    <w:rsid w:val="002928C7"/>
    <w:rsid w:val="00292EAA"/>
    <w:rsid w:val="002934AE"/>
    <w:rsid w:val="00293D64"/>
    <w:rsid w:val="00293D85"/>
    <w:rsid w:val="002952E2"/>
    <w:rsid w:val="00295352"/>
    <w:rsid w:val="0029573B"/>
    <w:rsid w:val="002959FF"/>
    <w:rsid w:val="00295C05"/>
    <w:rsid w:val="00295D94"/>
    <w:rsid w:val="002962CA"/>
    <w:rsid w:val="00296DD2"/>
    <w:rsid w:val="00296EEA"/>
    <w:rsid w:val="00297013"/>
    <w:rsid w:val="002A00D2"/>
    <w:rsid w:val="002A052A"/>
    <w:rsid w:val="002A1CF9"/>
    <w:rsid w:val="002A3934"/>
    <w:rsid w:val="002A4770"/>
    <w:rsid w:val="002A622D"/>
    <w:rsid w:val="002A6FBE"/>
    <w:rsid w:val="002B1C9E"/>
    <w:rsid w:val="002B1E85"/>
    <w:rsid w:val="002B4A9F"/>
    <w:rsid w:val="002B565A"/>
    <w:rsid w:val="002B59FE"/>
    <w:rsid w:val="002B5F4D"/>
    <w:rsid w:val="002B689A"/>
    <w:rsid w:val="002B6C7B"/>
    <w:rsid w:val="002B7766"/>
    <w:rsid w:val="002C0153"/>
    <w:rsid w:val="002C01CB"/>
    <w:rsid w:val="002C0977"/>
    <w:rsid w:val="002C11E5"/>
    <w:rsid w:val="002C221D"/>
    <w:rsid w:val="002C24E5"/>
    <w:rsid w:val="002C28CD"/>
    <w:rsid w:val="002C2AC8"/>
    <w:rsid w:val="002C2D63"/>
    <w:rsid w:val="002C34DA"/>
    <w:rsid w:val="002C3F9C"/>
    <w:rsid w:val="002C4BB7"/>
    <w:rsid w:val="002C5758"/>
    <w:rsid w:val="002C5759"/>
    <w:rsid w:val="002C5BCD"/>
    <w:rsid w:val="002C5D21"/>
    <w:rsid w:val="002C63B6"/>
    <w:rsid w:val="002C7216"/>
    <w:rsid w:val="002C73CF"/>
    <w:rsid w:val="002C79CF"/>
    <w:rsid w:val="002C7B02"/>
    <w:rsid w:val="002D0359"/>
    <w:rsid w:val="002D13D0"/>
    <w:rsid w:val="002D1476"/>
    <w:rsid w:val="002D1D19"/>
    <w:rsid w:val="002D25F0"/>
    <w:rsid w:val="002D2931"/>
    <w:rsid w:val="002D2956"/>
    <w:rsid w:val="002D32AD"/>
    <w:rsid w:val="002D3307"/>
    <w:rsid w:val="002D3445"/>
    <w:rsid w:val="002D3F6E"/>
    <w:rsid w:val="002D4229"/>
    <w:rsid w:val="002D4826"/>
    <w:rsid w:val="002D4B06"/>
    <w:rsid w:val="002D4DCF"/>
    <w:rsid w:val="002D721E"/>
    <w:rsid w:val="002E0151"/>
    <w:rsid w:val="002E068A"/>
    <w:rsid w:val="002E06FB"/>
    <w:rsid w:val="002E0E6D"/>
    <w:rsid w:val="002E16EB"/>
    <w:rsid w:val="002E17EA"/>
    <w:rsid w:val="002E198C"/>
    <w:rsid w:val="002E1F48"/>
    <w:rsid w:val="002E2184"/>
    <w:rsid w:val="002E2967"/>
    <w:rsid w:val="002E313C"/>
    <w:rsid w:val="002E33BB"/>
    <w:rsid w:val="002E3417"/>
    <w:rsid w:val="002E3989"/>
    <w:rsid w:val="002E3EF6"/>
    <w:rsid w:val="002E4216"/>
    <w:rsid w:val="002E4C5F"/>
    <w:rsid w:val="002E5A45"/>
    <w:rsid w:val="002E5E1A"/>
    <w:rsid w:val="002E6DDD"/>
    <w:rsid w:val="002E74B9"/>
    <w:rsid w:val="002F03BC"/>
    <w:rsid w:val="002F0422"/>
    <w:rsid w:val="002F0A76"/>
    <w:rsid w:val="002F13F7"/>
    <w:rsid w:val="002F1C74"/>
    <w:rsid w:val="002F1DBC"/>
    <w:rsid w:val="002F1E63"/>
    <w:rsid w:val="002F4309"/>
    <w:rsid w:val="002F4657"/>
    <w:rsid w:val="002F55B2"/>
    <w:rsid w:val="002F6B54"/>
    <w:rsid w:val="002F6D6F"/>
    <w:rsid w:val="002F7244"/>
    <w:rsid w:val="002F759B"/>
    <w:rsid w:val="002F7A88"/>
    <w:rsid w:val="0030019B"/>
    <w:rsid w:val="003001D0"/>
    <w:rsid w:val="00300DE3"/>
    <w:rsid w:val="00301E3D"/>
    <w:rsid w:val="00301EB7"/>
    <w:rsid w:val="00302459"/>
    <w:rsid w:val="003024DE"/>
    <w:rsid w:val="003028B2"/>
    <w:rsid w:val="00302D14"/>
    <w:rsid w:val="00302E91"/>
    <w:rsid w:val="00303421"/>
    <w:rsid w:val="00303DCF"/>
    <w:rsid w:val="003045A8"/>
    <w:rsid w:val="00305706"/>
    <w:rsid w:val="00305BD4"/>
    <w:rsid w:val="00305EE5"/>
    <w:rsid w:val="0030696B"/>
    <w:rsid w:val="003079D9"/>
    <w:rsid w:val="003107A4"/>
    <w:rsid w:val="0031084B"/>
    <w:rsid w:val="00310AAF"/>
    <w:rsid w:val="00310F20"/>
    <w:rsid w:val="0031179C"/>
    <w:rsid w:val="00312856"/>
    <w:rsid w:val="003139FF"/>
    <w:rsid w:val="003153F3"/>
    <w:rsid w:val="0031543D"/>
    <w:rsid w:val="00315F2F"/>
    <w:rsid w:val="00316D12"/>
    <w:rsid w:val="00316D4A"/>
    <w:rsid w:val="00317BAB"/>
    <w:rsid w:val="00317EF0"/>
    <w:rsid w:val="003205DA"/>
    <w:rsid w:val="003208F1"/>
    <w:rsid w:val="0032143F"/>
    <w:rsid w:val="00322BF9"/>
    <w:rsid w:val="00324275"/>
    <w:rsid w:val="00324746"/>
    <w:rsid w:val="00324E7A"/>
    <w:rsid w:val="00325769"/>
    <w:rsid w:val="00325B85"/>
    <w:rsid w:val="00325D3E"/>
    <w:rsid w:val="00326166"/>
    <w:rsid w:val="00326C1A"/>
    <w:rsid w:val="00326D70"/>
    <w:rsid w:val="00327C4D"/>
    <w:rsid w:val="00327C80"/>
    <w:rsid w:val="00330014"/>
    <w:rsid w:val="00330BA4"/>
    <w:rsid w:val="0033143D"/>
    <w:rsid w:val="00331D74"/>
    <w:rsid w:val="00331ECF"/>
    <w:rsid w:val="00332A88"/>
    <w:rsid w:val="00332B0C"/>
    <w:rsid w:val="00333B90"/>
    <w:rsid w:val="00333E83"/>
    <w:rsid w:val="00334763"/>
    <w:rsid w:val="00334A58"/>
    <w:rsid w:val="00334BBB"/>
    <w:rsid w:val="0033678C"/>
    <w:rsid w:val="00336954"/>
    <w:rsid w:val="003371C6"/>
    <w:rsid w:val="003372CC"/>
    <w:rsid w:val="00340427"/>
    <w:rsid w:val="00340AE8"/>
    <w:rsid w:val="00340FC5"/>
    <w:rsid w:val="00341115"/>
    <w:rsid w:val="00342A3B"/>
    <w:rsid w:val="00343469"/>
    <w:rsid w:val="003436A3"/>
    <w:rsid w:val="00343902"/>
    <w:rsid w:val="00343B46"/>
    <w:rsid w:val="00345027"/>
    <w:rsid w:val="003452B6"/>
    <w:rsid w:val="0034614B"/>
    <w:rsid w:val="00346595"/>
    <w:rsid w:val="00347361"/>
    <w:rsid w:val="00347713"/>
    <w:rsid w:val="00347E18"/>
    <w:rsid w:val="0035052F"/>
    <w:rsid w:val="0035146F"/>
    <w:rsid w:val="00351711"/>
    <w:rsid w:val="00351A8B"/>
    <w:rsid w:val="00351B7B"/>
    <w:rsid w:val="00351BCD"/>
    <w:rsid w:val="00352A6B"/>
    <w:rsid w:val="00352CB6"/>
    <w:rsid w:val="0035314D"/>
    <w:rsid w:val="0035378A"/>
    <w:rsid w:val="0035380D"/>
    <w:rsid w:val="00353860"/>
    <w:rsid w:val="00353A10"/>
    <w:rsid w:val="00353AFE"/>
    <w:rsid w:val="00355494"/>
    <w:rsid w:val="00355891"/>
    <w:rsid w:val="00355D1D"/>
    <w:rsid w:val="00355D98"/>
    <w:rsid w:val="00355E3A"/>
    <w:rsid w:val="00355E72"/>
    <w:rsid w:val="00356013"/>
    <w:rsid w:val="003561A9"/>
    <w:rsid w:val="003566DA"/>
    <w:rsid w:val="003572A7"/>
    <w:rsid w:val="00357A1A"/>
    <w:rsid w:val="003603C8"/>
    <w:rsid w:val="00360667"/>
    <w:rsid w:val="0036087C"/>
    <w:rsid w:val="003616A4"/>
    <w:rsid w:val="00361747"/>
    <w:rsid w:val="00361D36"/>
    <w:rsid w:val="003621A3"/>
    <w:rsid w:val="003629ED"/>
    <w:rsid w:val="00363CEC"/>
    <w:rsid w:val="003643D7"/>
    <w:rsid w:val="00364E2C"/>
    <w:rsid w:val="00365EF8"/>
    <w:rsid w:val="00366FA1"/>
    <w:rsid w:val="00367757"/>
    <w:rsid w:val="00367F11"/>
    <w:rsid w:val="0037004C"/>
    <w:rsid w:val="003703CB"/>
    <w:rsid w:val="00370550"/>
    <w:rsid w:val="0037119B"/>
    <w:rsid w:val="003716D6"/>
    <w:rsid w:val="00371C18"/>
    <w:rsid w:val="00371EED"/>
    <w:rsid w:val="00372A7D"/>
    <w:rsid w:val="003731BA"/>
    <w:rsid w:val="0037364D"/>
    <w:rsid w:val="00373C32"/>
    <w:rsid w:val="00373E10"/>
    <w:rsid w:val="00374012"/>
    <w:rsid w:val="0037427C"/>
    <w:rsid w:val="003760CC"/>
    <w:rsid w:val="0037665C"/>
    <w:rsid w:val="00376762"/>
    <w:rsid w:val="00380E43"/>
    <w:rsid w:val="00380EBB"/>
    <w:rsid w:val="003819DC"/>
    <w:rsid w:val="00381C0D"/>
    <w:rsid w:val="00381F6C"/>
    <w:rsid w:val="00382B41"/>
    <w:rsid w:val="00382C5F"/>
    <w:rsid w:val="00384193"/>
    <w:rsid w:val="003847CB"/>
    <w:rsid w:val="00384EED"/>
    <w:rsid w:val="00385F18"/>
    <w:rsid w:val="003862C3"/>
    <w:rsid w:val="0038676B"/>
    <w:rsid w:val="003878A1"/>
    <w:rsid w:val="00387985"/>
    <w:rsid w:val="00387B2D"/>
    <w:rsid w:val="00390EDA"/>
    <w:rsid w:val="00391BE3"/>
    <w:rsid w:val="003923AD"/>
    <w:rsid w:val="0039271B"/>
    <w:rsid w:val="00393569"/>
    <w:rsid w:val="00393639"/>
    <w:rsid w:val="00393AB1"/>
    <w:rsid w:val="00393C91"/>
    <w:rsid w:val="00393FA3"/>
    <w:rsid w:val="0039412B"/>
    <w:rsid w:val="00394CF5"/>
    <w:rsid w:val="0039604D"/>
    <w:rsid w:val="00396450"/>
    <w:rsid w:val="00396E43"/>
    <w:rsid w:val="00397FB9"/>
    <w:rsid w:val="003A037B"/>
    <w:rsid w:val="003A1517"/>
    <w:rsid w:val="003A2E9C"/>
    <w:rsid w:val="003A3254"/>
    <w:rsid w:val="003A38B6"/>
    <w:rsid w:val="003A41E4"/>
    <w:rsid w:val="003A4948"/>
    <w:rsid w:val="003A4F9C"/>
    <w:rsid w:val="003A4FE1"/>
    <w:rsid w:val="003A5123"/>
    <w:rsid w:val="003A557A"/>
    <w:rsid w:val="003A6D6C"/>
    <w:rsid w:val="003B01BD"/>
    <w:rsid w:val="003B064A"/>
    <w:rsid w:val="003B0FAF"/>
    <w:rsid w:val="003B3117"/>
    <w:rsid w:val="003B31E8"/>
    <w:rsid w:val="003B3C0B"/>
    <w:rsid w:val="003B4158"/>
    <w:rsid w:val="003B56C1"/>
    <w:rsid w:val="003B5800"/>
    <w:rsid w:val="003B5A5F"/>
    <w:rsid w:val="003B7C7F"/>
    <w:rsid w:val="003C1312"/>
    <w:rsid w:val="003C1E96"/>
    <w:rsid w:val="003C3310"/>
    <w:rsid w:val="003C332C"/>
    <w:rsid w:val="003C4526"/>
    <w:rsid w:val="003C47CE"/>
    <w:rsid w:val="003C4C53"/>
    <w:rsid w:val="003C667F"/>
    <w:rsid w:val="003C6D51"/>
    <w:rsid w:val="003C6F02"/>
    <w:rsid w:val="003C7216"/>
    <w:rsid w:val="003D0F1F"/>
    <w:rsid w:val="003D16D3"/>
    <w:rsid w:val="003D17A2"/>
    <w:rsid w:val="003D1A37"/>
    <w:rsid w:val="003D1C0F"/>
    <w:rsid w:val="003D25B4"/>
    <w:rsid w:val="003D4B4C"/>
    <w:rsid w:val="003D4CBF"/>
    <w:rsid w:val="003D5DCB"/>
    <w:rsid w:val="003D6692"/>
    <w:rsid w:val="003D6F36"/>
    <w:rsid w:val="003E0332"/>
    <w:rsid w:val="003E0E02"/>
    <w:rsid w:val="003E0E80"/>
    <w:rsid w:val="003E2414"/>
    <w:rsid w:val="003E2447"/>
    <w:rsid w:val="003E2882"/>
    <w:rsid w:val="003E358A"/>
    <w:rsid w:val="003E36DB"/>
    <w:rsid w:val="003E3ABC"/>
    <w:rsid w:val="003E400C"/>
    <w:rsid w:val="003E47BE"/>
    <w:rsid w:val="003E4F0B"/>
    <w:rsid w:val="003E576C"/>
    <w:rsid w:val="003E5DA7"/>
    <w:rsid w:val="003E6759"/>
    <w:rsid w:val="003E69F6"/>
    <w:rsid w:val="003E6C2A"/>
    <w:rsid w:val="003E71D0"/>
    <w:rsid w:val="003E7F9C"/>
    <w:rsid w:val="003F0F64"/>
    <w:rsid w:val="003F1A72"/>
    <w:rsid w:val="003F1D1E"/>
    <w:rsid w:val="003F1DA4"/>
    <w:rsid w:val="003F2182"/>
    <w:rsid w:val="003F21A6"/>
    <w:rsid w:val="003F2247"/>
    <w:rsid w:val="003F2306"/>
    <w:rsid w:val="003F26F4"/>
    <w:rsid w:val="003F27D5"/>
    <w:rsid w:val="003F2910"/>
    <w:rsid w:val="003F2930"/>
    <w:rsid w:val="003F2E82"/>
    <w:rsid w:val="003F529D"/>
    <w:rsid w:val="003F5304"/>
    <w:rsid w:val="003F5516"/>
    <w:rsid w:val="003F6A05"/>
    <w:rsid w:val="003F6A59"/>
    <w:rsid w:val="003F71EC"/>
    <w:rsid w:val="003F7717"/>
    <w:rsid w:val="003F7F05"/>
    <w:rsid w:val="0040074D"/>
    <w:rsid w:val="004009B7"/>
    <w:rsid w:val="00400FDD"/>
    <w:rsid w:val="00401C66"/>
    <w:rsid w:val="00403BAD"/>
    <w:rsid w:val="004049AE"/>
    <w:rsid w:val="00405AD4"/>
    <w:rsid w:val="00406469"/>
    <w:rsid w:val="00406943"/>
    <w:rsid w:val="0040734E"/>
    <w:rsid w:val="004073E7"/>
    <w:rsid w:val="00407851"/>
    <w:rsid w:val="00407A11"/>
    <w:rsid w:val="00407AFD"/>
    <w:rsid w:val="00407F9F"/>
    <w:rsid w:val="00410351"/>
    <w:rsid w:val="00410435"/>
    <w:rsid w:val="00411F23"/>
    <w:rsid w:val="004122AC"/>
    <w:rsid w:val="004131D9"/>
    <w:rsid w:val="004132F9"/>
    <w:rsid w:val="0041390E"/>
    <w:rsid w:val="00414BB3"/>
    <w:rsid w:val="00414D60"/>
    <w:rsid w:val="00415364"/>
    <w:rsid w:val="00415963"/>
    <w:rsid w:val="004161CF"/>
    <w:rsid w:val="0041669D"/>
    <w:rsid w:val="00416961"/>
    <w:rsid w:val="00416AC5"/>
    <w:rsid w:val="0041723E"/>
    <w:rsid w:val="004201F7"/>
    <w:rsid w:val="00420892"/>
    <w:rsid w:val="004215A7"/>
    <w:rsid w:val="00421EAB"/>
    <w:rsid w:val="00422B49"/>
    <w:rsid w:val="004258DE"/>
    <w:rsid w:val="0042735E"/>
    <w:rsid w:val="004276C6"/>
    <w:rsid w:val="00431A9E"/>
    <w:rsid w:val="00431AC7"/>
    <w:rsid w:val="00432AC9"/>
    <w:rsid w:val="00432EC5"/>
    <w:rsid w:val="00432F80"/>
    <w:rsid w:val="00433E63"/>
    <w:rsid w:val="00433F48"/>
    <w:rsid w:val="00434002"/>
    <w:rsid w:val="00434442"/>
    <w:rsid w:val="00434A00"/>
    <w:rsid w:val="00434BE2"/>
    <w:rsid w:val="00435B70"/>
    <w:rsid w:val="00435C19"/>
    <w:rsid w:val="00435C42"/>
    <w:rsid w:val="00436DE2"/>
    <w:rsid w:val="00437000"/>
    <w:rsid w:val="004376C9"/>
    <w:rsid w:val="00437A99"/>
    <w:rsid w:val="00442582"/>
    <w:rsid w:val="00444983"/>
    <w:rsid w:val="00444995"/>
    <w:rsid w:val="00444E0B"/>
    <w:rsid w:val="00444F8C"/>
    <w:rsid w:val="004453C9"/>
    <w:rsid w:val="00445A1C"/>
    <w:rsid w:val="0044654B"/>
    <w:rsid w:val="00446570"/>
    <w:rsid w:val="0044674B"/>
    <w:rsid w:val="00446771"/>
    <w:rsid w:val="004470A1"/>
    <w:rsid w:val="0045070B"/>
    <w:rsid w:val="00451193"/>
    <w:rsid w:val="004525B3"/>
    <w:rsid w:val="00452F3A"/>
    <w:rsid w:val="004532D9"/>
    <w:rsid w:val="00453767"/>
    <w:rsid w:val="00453897"/>
    <w:rsid w:val="00453C9B"/>
    <w:rsid w:val="00454238"/>
    <w:rsid w:val="00454B84"/>
    <w:rsid w:val="004552B2"/>
    <w:rsid w:val="004555BE"/>
    <w:rsid w:val="00455F90"/>
    <w:rsid w:val="004567A8"/>
    <w:rsid w:val="00456EF9"/>
    <w:rsid w:val="00456FB2"/>
    <w:rsid w:val="00460252"/>
    <w:rsid w:val="0046072B"/>
    <w:rsid w:val="004607BA"/>
    <w:rsid w:val="00460DFE"/>
    <w:rsid w:val="00461447"/>
    <w:rsid w:val="004619AE"/>
    <w:rsid w:val="00461C98"/>
    <w:rsid w:val="0046651D"/>
    <w:rsid w:val="004667D7"/>
    <w:rsid w:val="00466B68"/>
    <w:rsid w:val="00466CA9"/>
    <w:rsid w:val="00467069"/>
    <w:rsid w:val="004678D4"/>
    <w:rsid w:val="0047197D"/>
    <w:rsid w:val="00471AEF"/>
    <w:rsid w:val="00471C06"/>
    <w:rsid w:val="00472352"/>
    <w:rsid w:val="00472FAB"/>
    <w:rsid w:val="004736B9"/>
    <w:rsid w:val="00473B6E"/>
    <w:rsid w:val="00473B86"/>
    <w:rsid w:val="0047418D"/>
    <w:rsid w:val="0047550E"/>
    <w:rsid w:val="00475FA8"/>
    <w:rsid w:val="004761B3"/>
    <w:rsid w:val="004762BD"/>
    <w:rsid w:val="0047739E"/>
    <w:rsid w:val="004776C2"/>
    <w:rsid w:val="00477C65"/>
    <w:rsid w:val="00480ED3"/>
    <w:rsid w:val="00481BD6"/>
    <w:rsid w:val="00482278"/>
    <w:rsid w:val="004822A4"/>
    <w:rsid w:val="00483D3E"/>
    <w:rsid w:val="00483ED7"/>
    <w:rsid w:val="004848DC"/>
    <w:rsid w:val="004865D5"/>
    <w:rsid w:val="00486D5B"/>
    <w:rsid w:val="004874C2"/>
    <w:rsid w:val="004905B3"/>
    <w:rsid w:val="00490A91"/>
    <w:rsid w:val="004912B4"/>
    <w:rsid w:val="0049166A"/>
    <w:rsid w:val="00491C2A"/>
    <w:rsid w:val="00491F4A"/>
    <w:rsid w:val="00492263"/>
    <w:rsid w:val="00492450"/>
    <w:rsid w:val="004938DF"/>
    <w:rsid w:val="00493D19"/>
    <w:rsid w:val="00493DCA"/>
    <w:rsid w:val="0049423B"/>
    <w:rsid w:val="00494A79"/>
    <w:rsid w:val="00494E96"/>
    <w:rsid w:val="00495A6C"/>
    <w:rsid w:val="0049654E"/>
    <w:rsid w:val="0049678A"/>
    <w:rsid w:val="004969DE"/>
    <w:rsid w:val="00496A9B"/>
    <w:rsid w:val="00496CAE"/>
    <w:rsid w:val="0049784B"/>
    <w:rsid w:val="004A057E"/>
    <w:rsid w:val="004A1824"/>
    <w:rsid w:val="004A2757"/>
    <w:rsid w:val="004A2817"/>
    <w:rsid w:val="004A2EF8"/>
    <w:rsid w:val="004A3401"/>
    <w:rsid w:val="004A35BF"/>
    <w:rsid w:val="004A3677"/>
    <w:rsid w:val="004A3E04"/>
    <w:rsid w:val="004A485E"/>
    <w:rsid w:val="004A4919"/>
    <w:rsid w:val="004A49E9"/>
    <w:rsid w:val="004A510F"/>
    <w:rsid w:val="004A58B2"/>
    <w:rsid w:val="004A63A3"/>
    <w:rsid w:val="004A63D4"/>
    <w:rsid w:val="004A66C7"/>
    <w:rsid w:val="004A6E92"/>
    <w:rsid w:val="004A715A"/>
    <w:rsid w:val="004A724B"/>
    <w:rsid w:val="004A7B31"/>
    <w:rsid w:val="004A7C06"/>
    <w:rsid w:val="004B043D"/>
    <w:rsid w:val="004B0B3C"/>
    <w:rsid w:val="004B1C97"/>
    <w:rsid w:val="004B2AD7"/>
    <w:rsid w:val="004B2E57"/>
    <w:rsid w:val="004B3D21"/>
    <w:rsid w:val="004B3F07"/>
    <w:rsid w:val="004B4C38"/>
    <w:rsid w:val="004B5426"/>
    <w:rsid w:val="004B5622"/>
    <w:rsid w:val="004B5BB5"/>
    <w:rsid w:val="004B6A0C"/>
    <w:rsid w:val="004B73E3"/>
    <w:rsid w:val="004C07DB"/>
    <w:rsid w:val="004C1B0F"/>
    <w:rsid w:val="004C4305"/>
    <w:rsid w:val="004C4FA4"/>
    <w:rsid w:val="004C5480"/>
    <w:rsid w:val="004C5649"/>
    <w:rsid w:val="004C702B"/>
    <w:rsid w:val="004C7705"/>
    <w:rsid w:val="004D0597"/>
    <w:rsid w:val="004D1751"/>
    <w:rsid w:val="004D18AB"/>
    <w:rsid w:val="004D1F98"/>
    <w:rsid w:val="004D221A"/>
    <w:rsid w:val="004D244F"/>
    <w:rsid w:val="004D3299"/>
    <w:rsid w:val="004D3338"/>
    <w:rsid w:val="004D5059"/>
    <w:rsid w:val="004D521D"/>
    <w:rsid w:val="004D5606"/>
    <w:rsid w:val="004D6157"/>
    <w:rsid w:val="004D679B"/>
    <w:rsid w:val="004D6AAA"/>
    <w:rsid w:val="004E0BC9"/>
    <w:rsid w:val="004E118E"/>
    <w:rsid w:val="004E1D68"/>
    <w:rsid w:val="004E22D6"/>
    <w:rsid w:val="004E25F4"/>
    <w:rsid w:val="004E2EF7"/>
    <w:rsid w:val="004E343C"/>
    <w:rsid w:val="004E3554"/>
    <w:rsid w:val="004E481E"/>
    <w:rsid w:val="004E65FD"/>
    <w:rsid w:val="004E6920"/>
    <w:rsid w:val="004E69B6"/>
    <w:rsid w:val="004E6D48"/>
    <w:rsid w:val="004E76E0"/>
    <w:rsid w:val="004E7EAF"/>
    <w:rsid w:val="004F00D1"/>
    <w:rsid w:val="004F0D89"/>
    <w:rsid w:val="004F28A0"/>
    <w:rsid w:val="004F2ABD"/>
    <w:rsid w:val="004F2B49"/>
    <w:rsid w:val="004F2C82"/>
    <w:rsid w:val="004F30D4"/>
    <w:rsid w:val="004F33A9"/>
    <w:rsid w:val="004F3427"/>
    <w:rsid w:val="004F34D4"/>
    <w:rsid w:val="004F3BBB"/>
    <w:rsid w:val="004F5216"/>
    <w:rsid w:val="004F5418"/>
    <w:rsid w:val="004F554F"/>
    <w:rsid w:val="004F58BC"/>
    <w:rsid w:val="004F5D10"/>
    <w:rsid w:val="004F60A9"/>
    <w:rsid w:val="004F6211"/>
    <w:rsid w:val="004F6F3D"/>
    <w:rsid w:val="004F6FF4"/>
    <w:rsid w:val="004F73A5"/>
    <w:rsid w:val="004F76BE"/>
    <w:rsid w:val="004F76F4"/>
    <w:rsid w:val="005005F2"/>
    <w:rsid w:val="00500E37"/>
    <w:rsid w:val="00501087"/>
    <w:rsid w:val="00501349"/>
    <w:rsid w:val="00501519"/>
    <w:rsid w:val="00502CE9"/>
    <w:rsid w:val="00502E15"/>
    <w:rsid w:val="0050368F"/>
    <w:rsid w:val="00503992"/>
    <w:rsid w:val="00504E75"/>
    <w:rsid w:val="005058E9"/>
    <w:rsid w:val="005069AE"/>
    <w:rsid w:val="00506AE0"/>
    <w:rsid w:val="00506CEC"/>
    <w:rsid w:val="00510F75"/>
    <w:rsid w:val="00511A99"/>
    <w:rsid w:val="005125DD"/>
    <w:rsid w:val="00512908"/>
    <w:rsid w:val="00513112"/>
    <w:rsid w:val="0051371E"/>
    <w:rsid w:val="00513D65"/>
    <w:rsid w:val="00513F2D"/>
    <w:rsid w:val="00514BA5"/>
    <w:rsid w:val="00514D26"/>
    <w:rsid w:val="00516344"/>
    <w:rsid w:val="0051671D"/>
    <w:rsid w:val="00516808"/>
    <w:rsid w:val="0051697A"/>
    <w:rsid w:val="00517577"/>
    <w:rsid w:val="005175AB"/>
    <w:rsid w:val="005203B7"/>
    <w:rsid w:val="0052072E"/>
    <w:rsid w:val="0052081A"/>
    <w:rsid w:val="005223F3"/>
    <w:rsid w:val="00522906"/>
    <w:rsid w:val="00522A48"/>
    <w:rsid w:val="00523857"/>
    <w:rsid w:val="00523B56"/>
    <w:rsid w:val="0052421C"/>
    <w:rsid w:val="005242AC"/>
    <w:rsid w:val="00524FCB"/>
    <w:rsid w:val="00525E26"/>
    <w:rsid w:val="00526547"/>
    <w:rsid w:val="005265C7"/>
    <w:rsid w:val="005266F6"/>
    <w:rsid w:val="00526805"/>
    <w:rsid w:val="00526910"/>
    <w:rsid w:val="00527071"/>
    <w:rsid w:val="0052757D"/>
    <w:rsid w:val="0052770D"/>
    <w:rsid w:val="00527789"/>
    <w:rsid w:val="00527855"/>
    <w:rsid w:val="00527C26"/>
    <w:rsid w:val="005304D0"/>
    <w:rsid w:val="00530C7B"/>
    <w:rsid w:val="00530D6B"/>
    <w:rsid w:val="00530F73"/>
    <w:rsid w:val="00531843"/>
    <w:rsid w:val="005318E3"/>
    <w:rsid w:val="00531C66"/>
    <w:rsid w:val="005325DA"/>
    <w:rsid w:val="00532F2B"/>
    <w:rsid w:val="005330EE"/>
    <w:rsid w:val="005338BB"/>
    <w:rsid w:val="00534ACC"/>
    <w:rsid w:val="00534C86"/>
    <w:rsid w:val="005357B3"/>
    <w:rsid w:val="0053634A"/>
    <w:rsid w:val="005365BE"/>
    <w:rsid w:val="005371A5"/>
    <w:rsid w:val="0053724F"/>
    <w:rsid w:val="0054059A"/>
    <w:rsid w:val="00541256"/>
    <w:rsid w:val="00541565"/>
    <w:rsid w:val="0054333F"/>
    <w:rsid w:val="0054438E"/>
    <w:rsid w:val="00546EF4"/>
    <w:rsid w:val="0054785C"/>
    <w:rsid w:val="005501A1"/>
    <w:rsid w:val="005505D6"/>
    <w:rsid w:val="00550DD0"/>
    <w:rsid w:val="00551346"/>
    <w:rsid w:val="00551C3E"/>
    <w:rsid w:val="00551DDD"/>
    <w:rsid w:val="0055204B"/>
    <w:rsid w:val="00552D60"/>
    <w:rsid w:val="00553B83"/>
    <w:rsid w:val="00553D75"/>
    <w:rsid w:val="005546C7"/>
    <w:rsid w:val="00554BC9"/>
    <w:rsid w:val="00555282"/>
    <w:rsid w:val="005554DB"/>
    <w:rsid w:val="005569D2"/>
    <w:rsid w:val="00557C6C"/>
    <w:rsid w:val="005602B5"/>
    <w:rsid w:val="005609CE"/>
    <w:rsid w:val="005634D7"/>
    <w:rsid w:val="0056400C"/>
    <w:rsid w:val="005646BF"/>
    <w:rsid w:val="005650FA"/>
    <w:rsid w:val="00565674"/>
    <w:rsid w:val="0056642E"/>
    <w:rsid w:val="00566E95"/>
    <w:rsid w:val="0056791E"/>
    <w:rsid w:val="00567EB3"/>
    <w:rsid w:val="00572763"/>
    <w:rsid w:val="00572797"/>
    <w:rsid w:val="005728A9"/>
    <w:rsid w:val="00572B6C"/>
    <w:rsid w:val="00572D3D"/>
    <w:rsid w:val="00573C46"/>
    <w:rsid w:val="00573CE7"/>
    <w:rsid w:val="00573E45"/>
    <w:rsid w:val="00573F2B"/>
    <w:rsid w:val="0057426E"/>
    <w:rsid w:val="0057446F"/>
    <w:rsid w:val="00574E46"/>
    <w:rsid w:val="00574F3F"/>
    <w:rsid w:val="00575C14"/>
    <w:rsid w:val="00576343"/>
    <w:rsid w:val="00576B52"/>
    <w:rsid w:val="00577754"/>
    <w:rsid w:val="0058102B"/>
    <w:rsid w:val="00581424"/>
    <w:rsid w:val="00581900"/>
    <w:rsid w:val="00581C3F"/>
    <w:rsid w:val="00581EF5"/>
    <w:rsid w:val="00582595"/>
    <w:rsid w:val="00582676"/>
    <w:rsid w:val="005826AD"/>
    <w:rsid w:val="005831DD"/>
    <w:rsid w:val="0058393B"/>
    <w:rsid w:val="00583D3F"/>
    <w:rsid w:val="0058472F"/>
    <w:rsid w:val="00584912"/>
    <w:rsid w:val="00584CC1"/>
    <w:rsid w:val="00586109"/>
    <w:rsid w:val="005865D8"/>
    <w:rsid w:val="00586DD7"/>
    <w:rsid w:val="00586F21"/>
    <w:rsid w:val="005903A7"/>
    <w:rsid w:val="0059327A"/>
    <w:rsid w:val="005936AE"/>
    <w:rsid w:val="005936AF"/>
    <w:rsid w:val="005936DD"/>
    <w:rsid w:val="005944E5"/>
    <w:rsid w:val="005946EE"/>
    <w:rsid w:val="00594A72"/>
    <w:rsid w:val="00594FFA"/>
    <w:rsid w:val="005950F6"/>
    <w:rsid w:val="00595644"/>
    <w:rsid w:val="0059611C"/>
    <w:rsid w:val="005A2C0F"/>
    <w:rsid w:val="005A3E77"/>
    <w:rsid w:val="005A5317"/>
    <w:rsid w:val="005A56D1"/>
    <w:rsid w:val="005A5B67"/>
    <w:rsid w:val="005A5CBC"/>
    <w:rsid w:val="005A600C"/>
    <w:rsid w:val="005A6660"/>
    <w:rsid w:val="005A6F63"/>
    <w:rsid w:val="005A77C6"/>
    <w:rsid w:val="005A7C52"/>
    <w:rsid w:val="005B0621"/>
    <w:rsid w:val="005B0876"/>
    <w:rsid w:val="005B142A"/>
    <w:rsid w:val="005B145C"/>
    <w:rsid w:val="005B17D5"/>
    <w:rsid w:val="005B21D8"/>
    <w:rsid w:val="005B237F"/>
    <w:rsid w:val="005B286F"/>
    <w:rsid w:val="005B288E"/>
    <w:rsid w:val="005B337D"/>
    <w:rsid w:val="005B44E7"/>
    <w:rsid w:val="005B5098"/>
    <w:rsid w:val="005B5202"/>
    <w:rsid w:val="005B57AD"/>
    <w:rsid w:val="005B5B29"/>
    <w:rsid w:val="005B5FB8"/>
    <w:rsid w:val="005B645E"/>
    <w:rsid w:val="005B662F"/>
    <w:rsid w:val="005B6D65"/>
    <w:rsid w:val="005B79EA"/>
    <w:rsid w:val="005B7AB0"/>
    <w:rsid w:val="005C0B1C"/>
    <w:rsid w:val="005C128E"/>
    <w:rsid w:val="005C2194"/>
    <w:rsid w:val="005C25B7"/>
    <w:rsid w:val="005C291F"/>
    <w:rsid w:val="005C3EA0"/>
    <w:rsid w:val="005C5CEE"/>
    <w:rsid w:val="005C62CE"/>
    <w:rsid w:val="005C7656"/>
    <w:rsid w:val="005D0520"/>
    <w:rsid w:val="005D06B3"/>
    <w:rsid w:val="005D0C0A"/>
    <w:rsid w:val="005D1877"/>
    <w:rsid w:val="005D1DAC"/>
    <w:rsid w:val="005D29F1"/>
    <w:rsid w:val="005D2E91"/>
    <w:rsid w:val="005D38FB"/>
    <w:rsid w:val="005D47EC"/>
    <w:rsid w:val="005D5A2E"/>
    <w:rsid w:val="005E0079"/>
    <w:rsid w:val="005E066C"/>
    <w:rsid w:val="005E0F65"/>
    <w:rsid w:val="005E1A57"/>
    <w:rsid w:val="005E29F9"/>
    <w:rsid w:val="005E2C44"/>
    <w:rsid w:val="005E300B"/>
    <w:rsid w:val="005E3280"/>
    <w:rsid w:val="005E3FD7"/>
    <w:rsid w:val="005E5A4E"/>
    <w:rsid w:val="005E64D8"/>
    <w:rsid w:val="005E6B1D"/>
    <w:rsid w:val="005E6C3E"/>
    <w:rsid w:val="005E77E8"/>
    <w:rsid w:val="005F0474"/>
    <w:rsid w:val="005F0E08"/>
    <w:rsid w:val="005F1896"/>
    <w:rsid w:val="005F392E"/>
    <w:rsid w:val="005F4445"/>
    <w:rsid w:val="005F478E"/>
    <w:rsid w:val="005F48CD"/>
    <w:rsid w:val="005F5F53"/>
    <w:rsid w:val="00600BB7"/>
    <w:rsid w:val="00600E5D"/>
    <w:rsid w:val="006012B9"/>
    <w:rsid w:val="00602547"/>
    <w:rsid w:val="00602A6D"/>
    <w:rsid w:val="006050F1"/>
    <w:rsid w:val="00606F7E"/>
    <w:rsid w:val="00607113"/>
    <w:rsid w:val="0060743C"/>
    <w:rsid w:val="006079DE"/>
    <w:rsid w:val="00610758"/>
    <w:rsid w:val="0061083C"/>
    <w:rsid w:val="00610D1C"/>
    <w:rsid w:val="00611261"/>
    <w:rsid w:val="0061138D"/>
    <w:rsid w:val="0061153A"/>
    <w:rsid w:val="00611D7A"/>
    <w:rsid w:val="006134BF"/>
    <w:rsid w:val="00615149"/>
    <w:rsid w:val="00615C80"/>
    <w:rsid w:val="00615EEE"/>
    <w:rsid w:val="00620B0F"/>
    <w:rsid w:val="00621D26"/>
    <w:rsid w:val="00622888"/>
    <w:rsid w:val="00622936"/>
    <w:rsid w:val="00623547"/>
    <w:rsid w:val="00623FA7"/>
    <w:rsid w:val="00624C1C"/>
    <w:rsid w:val="00625940"/>
    <w:rsid w:val="00625CEF"/>
    <w:rsid w:val="00626E36"/>
    <w:rsid w:val="0062772E"/>
    <w:rsid w:val="00627890"/>
    <w:rsid w:val="00627D95"/>
    <w:rsid w:val="00630165"/>
    <w:rsid w:val="006302A6"/>
    <w:rsid w:val="00630383"/>
    <w:rsid w:val="00630D2E"/>
    <w:rsid w:val="00631181"/>
    <w:rsid w:val="006319C8"/>
    <w:rsid w:val="00633713"/>
    <w:rsid w:val="0063381B"/>
    <w:rsid w:val="00634784"/>
    <w:rsid w:val="00634C72"/>
    <w:rsid w:val="00634CB6"/>
    <w:rsid w:val="006357A5"/>
    <w:rsid w:val="00635D14"/>
    <w:rsid w:val="006369FA"/>
    <w:rsid w:val="00637FC7"/>
    <w:rsid w:val="006407A8"/>
    <w:rsid w:val="00641134"/>
    <w:rsid w:val="006418C7"/>
    <w:rsid w:val="006429F8"/>
    <w:rsid w:val="006438A5"/>
    <w:rsid w:val="006439F7"/>
    <w:rsid w:val="00643D70"/>
    <w:rsid w:val="00643FDE"/>
    <w:rsid w:val="006442E3"/>
    <w:rsid w:val="0064476B"/>
    <w:rsid w:val="00646458"/>
    <w:rsid w:val="006465BC"/>
    <w:rsid w:val="00647375"/>
    <w:rsid w:val="00647E1E"/>
    <w:rsid w:val="00650C06"/>
    <w:rsid w:val="006510E4"/>
    <w:rsid w:val="00652220"/>
    <w:rsid w:val="00652E41"/>
    <w:rsid w:val="00653967"/>
    <w:rsid w:val="00653D47"/>
    <w:rsid w:val="00653EB1"/>
    <w:rsid w:val="0065407D"/>
    <w:rsid w:val="0065466C"/>
    <w:rsid w:val="00654A1C"/>
    <w:rsid w:val="006561C6"/>
    <w:rsid w:val="00656298"/>
    <w:rsid w:val="006600E4"/>
    <w:rsid w:val="006603F5"/>
    <w:rsid w:val="0066041B"/>
    <w:rsid w:val="006609B6"/>
    <w:rsid w:val="00661F1C"/>
    <w:rsid w:val="0066235A"/>
    <w:rsid w:val="0066260A"/>
    <w:rsid w:val="00662890"/>
    <w:rsid w:val="006631D6"/>
    <w:rsid w:val="006631D9"/>
    <w:rsid w:val="006645D7"/>
    <w:rsid w:val="00664B8B"/>
    <w:rsid w:val="00664C7E"/>
    <w:rsid w:val="0066605D"/>
    <w:rsid w:val="006660C6"/>
    <w:rsid w:val="00666395"/>
    <w:rsid w:val="00666B50"/>
    <w:rsid w:val="00666DD8"/>
    <w:rsid w:val="006670A0"/>
    <w:rsid w:val="006673F7"/>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65FF"/>
    <w:rsid w:val="00680E8B"/>
    <w:rsid w:val="0068100F"/>
    <w:rsid w:val="00681497"/>
    <w:rsid w:val="0068303C"/>
    <w:rsid w:val="00683290"/>
    <w:rsid w:val="00683590"/>
    <w:rsid w:val="00683A98"/>
    <w:rsid w:val="0068422A"/>
    <w:rsid w:val="0068484D"/>
    <w:rsid w:val="00684A65"/>
    <w:rsid w:val="006853A9"/>
    <w:rsid w:val="00685600"/>
    <w:rsid w:val="00685676"/>
    <w:rsid w:val="00685CB5"/>
    <w:rsid w:val="00685E5F"/>
    <w:rsid w:val="00686479"/>
    <w:rsid w:val="0068764D"/>
    <w:rsid w:val="00687FD5"/>
    <w:rsid w:val="006906C2"/>
    <w:rsid w:val="00690D77"/>
    <w:rsid w:val="00691069"/>
    <w:rsid w:val="0069270F"/>
    <w:rsid w:val="0069356B"/>
    <w:rsid w:val="00693874"/>
    <w:rsid w:val="00693A52"/>
    <w:rsid w:val="0069417B"/>
    <w:rsid w:val="00694EE9"/>
    <w:rsid w:val="00694F02"/>
    <w:rsid w:val="0069541E"/>
    <w:rsid w:val="006954E0"/>
    <w:rsid w:val="006958F4"/>
    <w:rsid w:val="00695BE9"/>
    <w:rsid w:val="00695C6B"/>
    <w:rsid w:val="00696285"/>
    <w:rsid w:val="00697602"/>
    <w:rsid w:val="0069766C"/>
    <w:rsid w:val="006A0533"/>
    <w:rsid w:val="006A074F"/>
    <w:rsid w:val="006A0A10"/>
    <w:rsid w:val="006A0DED"/>
    <w:rsid w:val="006A1316"/>
    <w:rsid w:val="006A3158"/>
    <w:rsid w:val="006A3B64"/>
    <w:rsid w:val="006A443D"/>
    <w:rsid w:val="006A44DA"/>
    <w:rsid w:val="006A4BC4"/>
    <w:rsid w:val="006A59AF"/>
    <w:rsid w:val="006A664F"/>
    <w:rsid w:val="006A6838"/>
    <w:rsid w:val="006A6996"/>
    <w:rsid w:val="006A6C31"/>
    <w:rsid w:val="006B007A"/>
    <w:rsid w:val="006B0B8C"/>
    <w:rsid w:val="006B178C"/>
    <w:rsid w:val="006B18EE"/>
    <w:rsid w:val="006B1CA7"/>
    <w:rsid w:val="006B1FEF"/>
    <w:rsid w:val="006B2F6F"/>
    <w:rsid w:val="006B3F09"/>
    <w:rsid w:val="006B44FF"/>
    <w:rsid w:val="006B4EF4"/>
    <w:rsid w:val="006B5246"/>
    <w:rsid w:val="006C09F2"/>
    <w:rsid w:val="006C0EE6"/>
    <w:rsid w:val="006C1D51"/>
    <w:rsid w:val="006C2A35"/>
    <w:rsid w:val="006C366D"/>
    <w:rsid w:val="006C3A3C"/>
    <w:rsid w:val="006C3E60"/>
    <w:rsid w:val="006C4C07"/>
    <w:rsid w:val="006C4F1E"/>
    <w:rsid w:val="006C52DF"/>
    <w:rsid w:val="006C6001"/>
    <w:rsid w:val="006C73D1"/>
    <w:rsid w:val="006C76A0"/>
    <w:rsid w:val="006D0082"/>
    <w:rsid w:val="006D059C"/>
    <w:rsid w:val="006D0D08"/>
    <w:rsid w:val="006D1E5C"/>
    <w:rsid w:val="006D3886"/>
    <w:rsid w:val="006D39AD"/>
    <w:rsid w:val="006D610E"/>
    <w:rsid w:val="006D6B98"/>
    <w:rsid w:val="006D6FC7"/>
    <w:rsid w:val="006D7437"/>
    <w:rsid w:val="006E0B67"/>
    <w:rsid w:val="006E0CB0"/>
    <w:rsid w:val="006E0DB9"/>
    <w:rsid w:val="006E1B94"/>
    <w:rsid w:val="006E208E"/>
    <w:rsid w:val="006E21D2"/>
    <w:rsid w:val="006E21E4"/>
    <w:rsid w:val="006E2B94"/>
    <w:rsid w:val="006E3A1C"/>
    <w:rsid w:val="006E4186"/>
    <w:rsid w:val="006E46B3"/>
    <w:rsid w:val="006E59BA"/>
    <w:rsid w:val="006F0D9E"/>
    <w:rsid w:val="006F1D76"/>
    <w:rsid w:val="006F3423"/>
    <w:rsid w:val="006F344A"/>
    <w:rsid w:val="006F3A80"/>
    <w:rsid w:val="006F42EF"/>
    <w:rsid w:val="006F495F"/>
    <w:rsid w:val="006F4DAF"/>
    <w:rsid w:val="006F5871"/>
    <w:rsid w:val="006F6366"/>
    <w:rsid w:val="006F6858"/>
    <w:rsid w:val="006F6EDB"/>
    <w:rsid w:val="006F6F67"/>
    <w:rsid w:val="006F70B5"/>
    <w:rsid w:val="006F736D"/>
    <w:rsid w:val="006F7573"/>
    <w:rsid w:val="006F77CF"/>
    <w:rsid w:val="006F7ADA"/>
    <w:rsid w:val="00700BE2"/>
    <w:rsid w:val="007013A9"/>
    <w:rsid w:val="00701CA9"/>
    <w:rsid w:val="00702276"/>
    <w:rsid w:val="00702820"/>
    <w:rsid w:val="0070283A"/>
    <w:rsid w:val="0070309B"/>
    <w:rsid w:val="00703478"/>
    <w:rsid w:val="00703508"/>
    <w:rsid w:val="00703CB7"/>
    <w:rsid w:val="00703E5E"/>
    <w:rsid w:val="00703F1B"/>
    <w:rsid w:val="00705FA1"/>
    <w:rsid w:val="007060C9"/>
    <w:rsid w:val="00707064"/>
    <w:rsid w:val="00707D3A"/>
    <w:rsid w:val="007100AA"/>
    <w:rsid w:val="0071066D"/>
    <w:rsid w:val="00711660"/>
    <w:rsid w:val="007125B7"/>
    <w:rsid w:val="00712AA2"/>
    <w:rsid w:val="00712D69"/>
    <w:rsid w:val="00712F5A"/>
    <w:rsid w:val="007132D7"/>
    <w:rsid w:val="007134D7"/>
    <w:rsid w:val="007136BA"/>
    <w:rsid w:val="0071397E"/>
    <w:rsid w:val="00713AB7"/>
    <w:rsid w:val="007156C4"/>
    <w:rsid w:val="00715BC7"/>
    <w:rsid w:val="00716048"/>
    <w:rsid w:val="007174EE"/>
    <w:rsid w:val="00720253"/>
    <w:rsid w:val="0072055D"/>
    <w:rsid w:val="00720AED"/>
    <w:rsid w:val="00720CE4"/>
    <w:rsid w:val="007213D0"/>
    <w:rsid w:val="00721BB2"/>
    <w:rsid w:val="0072369F"/>
    <w:rsid w:val="007237B8"/>
    <w:rsid w:val="007237E8"/>
    <w:rsid w:val="007266AE"/>
    <w:rsid w:val="007267F2"/>
    <w:rsid w:val="00726AB8"/>
    <w:rsid w:val="00726B94"/>
    <w:rsid w:val="00726BEC"/>
    <w:rsid w:val="007277FE"/>
    <w:rsid w:val="007304DD"/>
    <w:rsid w:val="007310F2"/>
    <w:rsid w:val="007316DF"/>
    <w:rsid w:val="00731A53"/>
    <w:rsid w:val="007320A6"/>
    <w:rsid w:val="00732E28"/>
    <w:rsid w:val="00733013"/>
    <w:rsid w:val="00733697"/>
    <w:rsid w:val="00733D85"/>
    <w:rsid w:val="00734D5C"/>
    <w:rsid w:val="0073550D"/>
    <w:rsid w:val="00735735"/>
    <w:rsid w:val="007359D7"/>
    <w:rsid w:val="007378BA"/>
    <w:rsid w:val="00741A79"/>
    <w:rsid w:val="00741B0A"/>
    <w:rsid w:val="00741B52"/>
    <w:rsid w:val="00743635"/>
    <w:rsid w:val="0074377F"/>
    <w:rsid w:val="00744523"/>
    <w:rsid w:val="00744E97"/>
    <w:rsid w:val="007454DC"/>
    <w:rsid w:val="00745AF3"/>
    <w:rsid w:val="007464A1"/>
    <w:rsid w:val="00746768"/>
    <w:rsid w:val="007468E1"/>
    <w:rsid w:val="00746DAC"/>
    <w:rsid w:val="00747028"/>
    <w:rsid w:val="007503B9"/>
    <w:rsid w:val="007506E8"/>
    <w:rsid w:val="00751C90"/>
    <w:rsid w:val="00751EBA"/>
    <w:rsid w:val="0075286F"/>
    <w:rsid w:val="00753032"/>
    <w:rsid w:val="00753106"/>
    <w:rsid w:val="00753418"/>
    <w:rsid w:val="007538D1"/>
    <w:rsid w:val="00753A02"/>
    <w:rsid w:val="0075402D"/>
    <w:rsid w:val="00754097"/>
    <w:rsid w:val="007547BA"/>
    <w:rsid w:val="00754E6B"/>
    <w:rsid w:val="00756180"/>
    <w:rsid w:val="00757A84"/>
    <w:rsid w:val="0076073A"/>
    <w:rsid w:val="00760853"/>
    <w:rsid w:val="00761AD4"/>
    <w:rsid w:val="0076347E"/>
    <w:rsid w:val="00763894"/>
    <w:rsid w:val="007652AA"/>
    <w:rsid w:val="00765492"/>
    <w:rsid w:val="007659A7"/>
    <w:rsid w:val="00766154"/>
    <w:rsid w:val="007678AB"/>
    <w:rsid w:val="007678C0"/>
    <w:rsid w:val="0076798C"/>
    <w:rsid w:val="007700E9"/>
    <w:rsid w:val="00770786"/>
    <w:rsid w:val="00770E69"/>
    <w:rsid w:val="007726BE"/>
    <w:rsid w:val="00772EE9"/>
    <w:rsid w:val="007739BE"/>
    <w:rsid w:val="00773E86"/>
    <w:rsid w:val="00773EF9"/>
    <w:rsid w:val="00774029"/>
    <w:rsid w:val="007741D6"/>
    <w:rsid w:val="00774723"/>
    <w:rsid w:val="00774B66"/>
    <w:rsid w:val="00774EC2"/>
    <w:rsid w:val="00775151"/>
    <w:rsid w:val="007751E2"/>
    <w:rsid w:val="007755FD"/>
    <w:rsid w:val="007756CA"/>
    <w:rsid w:val="007764BF"/>
    <w:rsid w:val="007768BE"/>
    <w:rsid w:val="007768C9"/>
    <w:rsid w:val="00776B4A"/>
    <w:rsid w:val="00776D40"/>
    <w:rsid w:val="00776FD9"/>
    <w:rsid w:val="007772EA"/>
    <w:rsid w:val="007778F6"/>
    <w:rsid w:val="007806CB"/>
    <w:rsid w:val="00780B3C"/>
    <w:rsid w:val="0078175C"/>
    <w:rsid w:val="00781BFD"/>
    <w:rsid w:val="00781F5C"/>
    <w:rsid w:val="00782631"/>
    <w:rsid w:val="00783003"/>
    <w:rsid w:val="007831B3"/>
    <w:rsid w:val="00783551"/>
    <w:rsid w:val="00785136"/>
    <w:rsid w:val="0078572C"/>
    <w:rsid w:val="00785739"/>
    <w:rsid w:val="0078705D"/>
    <w:rsid w:val="0078742C"/>
    <w:rsid w:val="00787B4F"/>
    <w:rsid w:val="007910E1"/>
    <w:rsid w:val="007915D8"/>
    <w:rsid w:val="007922F8"/>
    <w:rsid w:val="0079265C"/>
    <w:rsid w:val="00792CD6"/>
    <w:rsid w:val="007931BA"/>
    <w:rsid w:val="00793961"/>
    <w:rsid w:val="00793F58"/>
    <w:rsid w:val="0079442D"/>
    <w:rsid w:val="00794441"/>
    <w:rsid w:val="0079590D"/>
    <w:rsid w:val="00795E88"/>
    <w:rsid w:val="00796155"/>
    <w:rsid w:val="00796522"/>
    <w:rsid w:val="00796DE6"/>
    <w:rsid w:val="00797D98"/>
    <w:rsid w:val="00797E4E"/>
    <w:rsid w:val="00797F48"/>
    <w:rsid w:val="007A0216"/>
    <w:rsid w:val="007A0C1E"/>
    <w:rsid w:val="007A22D7"/>
    <w:rsid w:val="007A265F"/>
    <w:rsid w:val="007A45B0"/>
    <w:rsid w:val="007A4999"/>
    <w:rsid w:val="007A4CD1"/>
    <w:rsid w:val="007A4EAD"/>
    <w:rsid w:val="007A59F7"/>
    <w:rsid w:val="007A743B"/>
    <w:rsid w:val="007A76A0"/>
    <w:rsid w:val="007B2318"/>
    <w:rsid w:val="007B38DA"/>
    <w:rsid w:val="007B446A"/>
    <w:rsid w:val="007B512A"/>
    <w:rsid w:val="007B5584"/>
    <w:rsid w:val="007B5967"/>
    <w:rsid w:val="007B6720"/>
    <w:rsid w:val="007B6858"/>
    <w:rsid w:val="007B71BF"/>
    <w:rsid w:val="007B744C"/>
    <w:rsid w:val="007B74F1"/>
    <w:rsid w:val="007B75D0"/>
    <w:rsid w:val="007C1493"/>
    <w:rsid w:val="007C1ABF"/>
    <w:rsid w:val="007C2CD8"/>
    <w:rsid w:val="007C31E4"/>
    <w:rsid w:val="007C377C"/>
    <w:rsid w:val="007C3D26"/>
    <w:rsid w:val="007C4A20"/>
    <w:rsid w:val="007C4F48"/>
    <w:rsid w:val="007C50C2"/>
    <w:rsid w:val="007C6B55"/>
    <w:rsid w:val="007D0C21"/>
    <w:rsid w:val="007D10FB"/>
    <w:rsid w:val="007D180C"/>
    <w:rsid w:val="007D1C8B"/>
    <w:rsid w:val="007D1F62"/>
    <w:rsid w:val="007D28E6"/>
    <w:rsid w:val="007D2A9A"/>
    <w:rsid w:val="007D2D7C"/>
    <w:rsid w:val="007D36F1"/>
    <w:rsid w:val="007D3845"/>
    <w:rsid w:val="007D4827"/>
    <w:rsid w:val="007D54F5"/>
    <w:rsid w:val="007D58CA"/>
    <w:rsid w:val="007D5CB0"/>
    <w:rsid w:val="007D6601"/>
    <w:rsid w:val="007D687A"/>
    <w:rsid w:val="007D6BB2"/>
    <w:rsid w:val="007D7072"/>
    <w:rsid w:val="007E0370"/>
    <w:rsid w:val="007E04DF"/>
    <w:rsid w:val="007E06D6"/>
    <w:rsid w:val="007E0C05"/>
    <w:rsid w:val="007E11B0"/>
    <w:rsid w:val="007E1385"/>
    <w:rsid w:val="007E17AB"/>
    <w:rsid w:val="007E2488"/>
    <w:rsid w:val="007E3B8F"/>
    <w:rsid w:val="007E44A0"/>
    <w:rsid w:val="007E4E5B"/>
    <w:rsid w:val="007E6324"/>
    <w:rsid w:val="007E6913"/>
    <w:rsid w:val="007E7FB5"/>
    <w:rsid w:val="007E7FB6"/>
    <w:rsid w:val="007F0E6B"/>
    <w:rsid w:val="007F11E8"/>
    <w:rsid w:val="007F12FC"/>
    <w:rsid w:val="007F1803"/>
    <w:rsid w:val="007F2759"/>
    <w:rsid w:val="007F2AB0"/>
    <w:rsid w:val="007F2CDC"/>
    <w:rsid w:val="007F3C6D"/>
    <w:rsid w:val="007F4E74"/>
    <w:rsid w:val="007F749D"/>
    <w:rsid w:val="007F750E"/>
    <w:rsid w:val="007F7A8D"/>
    <w:rsid w:val="007F7ACC"/>
    <w:rsid w:val="00801411"/>
    <w:rsid w:val="00801B02"/>
    <w:rsid w:val="00802AA2"/>
    <w:rsid w:val="00804865"/>
    <w:rsid w:val="00804A75"/>
    <w:rsid w:val="00804A7D"/>
    <w:rsid w:val="008063BA"/>
    <w:rsid w:val="00807E69"/>
    <w:rsid w:val="00810999"/>
    <w:rsid w:val="00811EB2"/>
    <w:rsid w:val="008126EC"/>
    <w:rsid w:val="00814156"/>
    <w:rsid w:val="0081617C"/>
    <w:rsid w:val="00821EAD"/>
    <w:rsid w:val="008226E6"/>
    <w:rsid w:val="00822B56"/>
    <w:rsid w:val="00822F59"/>
    <w:rsid w:val="0082326C"/>
    <w:rsid w:val="008236A1"/>
    <w:rsid w:val="00823F82"/>
    <w:rsid w:val="00826975"/>
    <w:rsid w:val="00827178"/>
    <w:rsid w:val="00827BE8"/>
    <w:rsid w:val="0083056C"/>
    <w:rsid w:val="008316E1"/>
    <w:rsid w:val="0083245A"/>
    <w:rsid w:val="00832522"/>
    <w:rsid w:val="00832EE8"/>
    <w:rsid w:val="00833076"/>
    <w:rsid w:val="0083307B"/>
    <w:rsid w:val="00833EEB"/>
    <w:rsid w:val="008341DD"/>
    <w:rsid w:val="0083499F"/>
    <w:rsid w:val="00835204"/>
    <w:rsid w:val="0083568C"/>
    <w:rsid w:val="00835C8C"/>
    <w:rsid w:val="0083606D"/>
    <w:rsid w:val="008363FA"/>
    <w:rsid w:val="00836974"/>
    <w:rsid w:val="00836C8C"/>
    <w:rsid w:val="008370CC"/>
    <w:rsid w:val="00837EEB"/>
    <w:rsid w:val="00837F67"/>
    <w:rsid w:val="008421D3"/>
    <w:rsid w:val="00842F5B"/>
    <w:rsid w:val="00843866"/>
    <w:rsid w:val="00843B67"/>
    <w:rsid w:val="0084419E"/>
    <w:rsid w:val="0084422A"/>
    <w:rsid w:val="00845801"/>
    <w:rsid w:val="00847222"/>
    <w:rsid w:val="00847343"/>
    <w:rsid w:val="00847501"/>
    <w:rsid w:val="008508D5"/>
    <w:rsid w:val="008519F7"/>
    <w:rsid w:val="008525BE"/>
    <w:rsid w:val="00852BCC"/>
    <w:rsid w:val="00852DDB"/>
    <w:rsid w:val="008537FC"/>
    <w:rsid w:val="00855B68"/>
    <w:rsid w:val="0085631C"/>
    <w:rsid w:val="0085641C"/>
    <w:rsid w:val="00857DC9"/>
    <w:rsid w:val="008605B4"/>
    <w:rsid w:val="00860E79"/>
    <w:rsid w:val="008615EC"/>
    <w:rsid w:val="00861941"/>
    <w:rsid w:val="0086273C"/>
    <w:rsid w:val="0086300B"/>
    <w:rsid w:val="00863435"/>
    <w:rsid w:val="00863745"/>
    <w:rsid w:val="008643E9"/>
    <w:rsid w:val="0086790E"/>
    <w:rsid w:val="00867D98"/>
    <w:rsid w:val="00870983"/>
    <w:rsid w:val="008710F4"/>
    <w:rsid w:val="00871329"/>
    <w:rsid w:val="00872C69"/>
    <w:rsid w:val="00873AA0"/>
    <w:rsid w:val="00874E26"/>
    <w:rsid w:val="00874E75"/>
    <w:rsid w:val="008769F1"/>
    <w:rsid w:val="008805C2"/>
    <w:rsid w:val="008809A6"/>
    <w:rsid w:val="008810FE"/>
    <w:rsid w:val="0088193D"/>
    <w:rsid w:val="00881A70"/>
    <w:rsid w:val="00881BC8"/>
    <w:rsid w:val="00883269"/>
    <w:rsid w:val="008838A3"/>
    <w:rsid w:val="00883D8A"/>
    <w:rsid w:val="00884DB8"/>
    <w:rsid w:val="00884E52"/>
    <w:rsid w:val="008851E6"/>
    <w:rsid w:val="00885747"/>
    <w:rsid w:val="008860B9"/>
    <w:rsid w:val="00886CE7"/>
    <w:rsid w:val="008875BE"/>
    <w:rsid w:val="00887642"/>
    <w:rsid w:val="008901E0"/>
    <w:rsid w:val="00890994"/>
    <w:rsid w:val="00890C7C"/>
    <w:rsid w:val="00890F8C"/>
    <w:rsid w:val="008922C2"/>
    <w:rsid w:val="00892701"/>
    <w:rsid w:val="00893E8E"/>
    <w:rsid w:val="008946B7"/>
    <w:rsid w:val="00896B2D"/>
    <w:rsid w:val="00897872"/>
    <w:rsid w:val="00897DAA"/>
    <w:rsid w:val="00897F5E"/>
    <w:rsid w:val="008A0411"/>
    <w:rsid w:val="008A06AC"/>
    <w:rsid w:val="008A07B6"/>
    <w:rsid w:val="008A158C"/>
    <w:rsid w:val="008A1CD9"/>
    <w:rsid w:val="008A2FE1"/>
    <w:rsid w:val="008A4B74"/>
    <w:rsid w:val="008A5550"/>
    <w:rsid w:val="008A58C6"/>
    <w:rsid w:val="008A60C1"/>
    <w:rsid w:val="008A61CC"/>
    <w:rsid w:val="008A6681"/>
    <w:rsid w:val="008A6A6E"/>
    <w:rsid w:val="008A6E23"/>
    <w:rsid w:val="008A6F73"/>
    <w:rsid w:val="008A701C"/>
    <w:rsid w:val="008A7C51"/>
    <w:rsid w:val="008B03C4"/>
    <w:rsid w:val="008B0AE2"/>
    <w:rsid w:val="008B0D86"/>
    <w:rsid w:val="008B1139"/>
    <w:rsid w:val="008B1A4E"/>
    <w:rsid w:val="008B1C28"/>
    <w:rsid w:val="008B21CF"/>
    <w:rsid w:val="008B2872"/>
    <w:rsid w:val="008B291E"/>
    <w:rsid w:val="008B2CC9"/>
    <w:rsid w:val="008B2E84"/>
    <w:rsid w:val="008B3D56"/>
    <w:rsid w:val="008B4C84"/>
    <w:rsid w:val="008B62B0"/>
    <w:rsid w:val="008B6A02"/>
    <w:rsid w:val="008B6C0F"/>
    <w:rsid w:val="008B74FF"/>
    <w:rsid w:val="008B751B"/>
    <w:rsid w:val="008C0693"/>
    <w:rsid w:val="008C0CFF"/>
    <w:rsid w:val="008C1E98"/>
    <w:rsid w:val="008C2871"/>
    <w:rsid w:val="008C320D"/>
    <w:rsid w:val="008C53F3"/>
    <w:rsid w:val="008C6A21"/>
    <w:rsid w:val="008C6FD9"/>
    <w:rsid w:val="008C7645"/>
    <w:rsid w:val="008C77AA"/>
    <w:rsid w:val="008C7D0D"/>
    <w:rsid w:val="008D0305"/>
    <w:rsid w:val="008D0901"/>
    <w:rsid w:val="008D1335"/>
    <w:rsid w:val="008D1CC6"/>
    <w:rsid w:val="008D2C81"/>
    <w:rsid w:val="008D54BC"/>
    <w:rsid w:val="008D54D3"/>
    <w:rsid w:val="008D5EDC"/>
    <w:rsid w:val="008D5FF6"/>
    <w:rsid w:val="008D62F9"/>
    <w:rsid w:val="008D665E"/>
    <w:rsid w:val="008D6B8C"/>
    <w:rsid w:val="008E0711"/>
    <w:rsid w:val="008E0875"/>
    <w:rsid w:val="008E0F86"/>
    <w:rsid w:val="008E120E"/>
    <w:rsid w:val="008E317F"/>
    <w:rsid w:val="008E37A3"/>
    <w:rsid w:val="008E3DA8"/>
    <w:rsid w:val="008E48DB"/>
    <w:rsid w:val="008E48ED"/>
    <w:rsid w:val="008E511A"/>
    <w:rsid w:val="008E5851"/>
    <w:rsid w:val="008E5CF9"/>
    <w:rsid w:val="008E627D"/>
    <w:rsid w:val="008E726F"/>
    <w:rsid w:val="008E79CD"/>
    <w:rsid w:val="008E7DBA"/>
    <w:rsid w:val="008E7FE8"/>
    <w:rsid w:val="008F08C1"/>
    <w:rsid w:val="008F0DB1"/>
    <w:rsid w:val="008F1DD5"/>
    <w:rsid w:val="008F2481"/>
    <w:rsid w:val="008F2B18"/>
    <w:rsid w:val="008F2E09"/>
    <w:rsid w:val="008F2E96"/>
    <w:rsid w:val="008F316F"/>
    <w:rsid w:val="008F3493"/>
    <w:rsid w:val="008F3C0D"/>
    <w:rsid w:val="008F4441"/>
    <w:rsid w:val="008F5B85"/>
    <w:rsid w:val="008F679F"/>
    <w:rsid w:val="008F77B1"/>
    <w:rsid w:val="008F797E"/>
    <w:rsid w:val="008F7CD0"/>
    <w:rsid w:val="00900ECE"/>
    <w:rsid w:val="009029D6"/>
    <w:rsid w:val="009031F0"/>
    <w:rsid w:val="00903322"/>
    <w:rsid w:val="009035C5"/>
    <w:rsid w:val="009046A0"/>
    <w:rsid w:val="00904758"/>
    <w:rsid w:val="009051C8"/>
    <w:rsid w:val="00905409"/>
    <w:rsid w:val="00905879"/>
    <w:rsid w:val="00905B1B"/>
    <w:rsid w:val="00905B7E"/>
    <w:rsid w:val="009067E9"/>
    <w:rsid w:val="00906FBC"/>
    <w:rsid w:val="0090710A"/>
    <w:rsid w:val="009077FB"/>
    <w:rsid w:val="00910004"/>
    <w:rsid w:val="00910379"/>
    <w:rsid w:val="009118A8"/>
    <w:rsid w:val="009119A8"/>
    <w:rsid w:val="009131F9"/>
    <w:rsid w:val="0091339A"/>
    <w:rsid w:val="00914DA4"/>
    <w:rsid w:val="00916014"/>
    <w:rsid w:val="0091612E"/>
    <w:rsid w:val="0091655F"/>
    <w:rsid w:val="00916611"/>
    <w:rsid w:val="009173E2"/>
    <w:rsid w:val="00917474"/>
    <w:rsid w:val="0091792E"/>
    <w:rsid w:val="00920974"/>
    <w:rsid w:val="00920C97"/>
    <w:rsid w:val="00921F1B"/>
    <w:rsid w:val="00922000"/>
    <w:rsid w:val="009222D0"/>
    <w:rsid w:val="00922D7C"/>
    <w:rsid w:val="009231E5"/>
    <w:rsid w:val="00923713"/>
    <w:rsid w:val="009239BB"/>
    <w:rsid w:val="00923B3D"/>
    <w:rsid w:val="0092516E"/>
    <w:rsid w:val="00926114"/>
    <w:rsid w:val="0092665F"/>
    <w:rsid w:val="00927514"/>
    <w:rsid w:val="00927857"/>
    <w:rsid w:val="00927E4B"/>
    <w:rsid w:val="00931997"/>
    <w:rsid w:val="00931B35"/>
    <w:rsid w:val="00931E63"/>
    <w:rsid w:val="00932114"/>
    <w:rsid w:val="00932138"/>
    <w:rsid w:val="00932AE1"/>
    <w:rsid w:val="00932BF6"/>
    <w:rsid w:val="00933D96"/>
    <w:rsid w:val="009345CA"/>
    <w:rsid w:val="00934889"/>
    <w:rsid w:val="009348ED"/>
    <w:rsid w:val="00934A86"/>
    <w:rsid w:val="00934F86"/>
    <w:rsid w:val="00935166"/>
    <w:rsid w:val="00935487"/>
    <w:rsid w:val="009360C9"/>
    <w:rsid w:val="0093654F"/>
    <w:rsid w:val="00936C2B"/>
    <w:rsid w:val="0093757B"/>
    <w:rsid w:val="00937F89"/>
    <w:rsid w:val="0094017E"/>
    <w:rsid w:val="0094074A"/>
    <w:rsid w:val="00942133"/>
    <w:rsid w:val="009421CA"/>
    <w:rsid w:val="00942DAE"/>
    <w:rsid w:val="00942E79"/>
    <w:rsid w:val="009433E5"/>
    <w:rsid w:val="00943633"/>
    <w:rsid w:val="00943AAA"/>
    <w:rsid w:val="00944AC6"/>
    <w:rsid w:val="00944EC8"/>
    <w:rsid w:val="00946966"/>
    <w:rsid w:val="00946A28"/>
    <w:rsid w:val="00946B9D"/>
    <w:rsid w:val="00946EE6"/>
    <w:rsid w:val="00947355"/>
    <w:rsid w:val="009507E0"/>
    <w:rsid w:val="00950BB4"/>
    <w:rsid w:val="0095113E"/>
    <w:rsid w:val="00951CDA"/>
    <w:rsid w:val="00951D2A"/>
    <w:rsid w:val="009527C8"/>
    <w:rsid w:val="00952DFC"/>
    <w:rsid w:val="009532B9"/>
    <w:rsid w:val="00954A16"/>
    <w:rsid w:val="00955911"/>
    <w:rsid w:val="00955C83"/>
    <w:rsid w:val="00955EC7"/>
    <w:rsid w:val="009568A6"/>
    <w:rsid w:val="00956F3A"/>
    <w:rsid w:val="00957B20"/>
    <w:rsid w:val="009612A1"/>
    <w:rsid w:val="00963487"/>
    <w:rsid w:val="00964AD6"/>
    <w:rsid w:val="00964DEA"/>
    <w:rsid w:val="00965A79"/>
    <w:rsid w:val="00966747"/>
    <w:rsid w:val="00966A25"/>
    <w:rsid w:val="00966E9C"/>
    <w:rsid w:val="00967109"/>
    <w:rsid w:val="00967BBC"/>
    <w:rsid w:val="00970A53"/>
    <w:rsid w:val="00970C21"/>
    <w:rsid w:val="009713CC"/>
    <w:rsid w:val="0097287E"/>
    <w:rsid w:val="009730B0"/>
    <w:rsid w:val="00973277"/>
    <w:rsid w:val="00973DF2"/>
    <w:rsid w:val="00974045"/>
    <w:rsid w:val="0097454C"/>
    <w:rsid w:val="00974677"/>
    <w:rsid w:val="00974794"/>
    <w:rsid w:val="009749F3"/>
    <w:rsid w:val="00974FA3"/>
    <w:rsid w:val="00975E6F"/>
    <w:rsid w:val="009764A9"/>
    <w:rsid w:val="00977ED2"/>
    <w:rsid w:val="00980067"/>
    <w:rsid w:val="0098143F"/>
    <w:rsid w:val="00981B7A"/>
    <w:rsid w:val="00982310"/>
    <w:rsid w:val="00982B90"/>
    <w:rsid w:val="009831ED"/>
    <w:rsid w:val="009833B2"/>
    <w:rsid w:val="00983665"/>
    <w:rsid w:val="00984305"/>
    <w:rsid w:val="00985BA2"/>
    <w:rsid w:val="0098621B"/>
    <w:rsid w:val="009867CC"/>
    <w:rsid w:val="009867D6"/>
    <w:rsid w:val="00986818"/>
    <w:rsid w:val="0098712F"/>
    <w:rsid w:val="00987F4F"/>
    <w:rsid w:val="00990416"/>
    <w:rsid w:val="009904B4"/>
    <w:rsid w:val="00990919"/>
    <w:rsid w:val="00990A84"/>
    <w:rsid w:val="00991158"/>
    <w:rsid w:val="00991380"/>
    <w:rsid w:val="009918A6"/>
    <w:rsid w:val="0099231F"/>
    <w:rsid w:val="00992F7D"/>
    <w:rsid w:val="009930E6"/>
    <w:rsid w:val="009935B7"/>
    <w:rsid w:val="00993C9A"/>
    <w:rsid w:val="00993FB6"/>
    <w:rsid w:val="0099570D"/>
    <w:rsid w:val="00996896"/>
    <w:rsid w:val="00996E32"/>
    <w:rsid w:val="00997584"/>
    <w:rsid w:val="009979C0"/>
    <w:rsid w:val="00997F4A"/>
    <w:rsid w:val="009A0BB7"/>
    <w:rsid w:val="009A1557"/>
    <w:rsid w:val="009A184B"/>
    <w:rsid w:val="009A1CFA"/>
    <w:rsid w:val="009A265A"/>
    <w:rsid w:val="009A2A4D"/>
    <w:rsid w:val="009A343F"/>
    <w:rsid w:val="009A4482"/>
    <w:rsid w:val="009A5309"/>
    <w:rsid w:val="009A540F"/>
    <w:rsid w:val="009A5C52"/>
    <w:rsid w:val="009A5CEE"/>
    <w:rsid w:val="009A676C"/>
    <w:rsid w:val="009A6D0B"/>
    <w:rsid w:val="009A6D5B"/>
    <w:rsid w:val="009A722D"/>
    <w:rsid w:val="009A7356"/>
    <w:rsid w:val="009B08AE"/>
    <w:rsid w:val="009B09D2"/>
    <w:rsid w:val="009B254A"/>
    <w:rsid w:val="009B2BFE"/>
    <w:rsid w:val="009B3419"/>
    <w:rsid w:val="009B350B"/>
    <w:rsid w:val="009B3D69"/>
    <w:rsid w:val="009B4352"/>
    <w:rsid w:val="009B4D3C"/>
    <w:rsid w:val="009B503A"/>
    <w:rsid w:val="009B5128"/>
    <w:rsid w:val="009B670F"/>
    <w:rsid w:val="009B6FA1"/>
    <w:rsid w:val="009B7C91"/>
    <w:rsid w:val="009C2C40"/>
    <w:rsid w:val="009C3424"/>
    <w:rsid w:val="009C387A"/>
    <w:rsid w:val="009C3C1E"/>
    <w:rsid w:val="009C3F6D"/>
    <w:rsid w:val="009C3FA1"/>
    <w:rsid w:val="009C4981"/>
    <w:rsid w:val="009C4FD9"/>
    <w:rsid w:val="009C5C62"/>
    <w:rsid w:val="009C5FA0"/>
    <w:rsid w:val="009C623D"/>
    <w:rsid w:val="009C6D31"/>
    <w:rsid w:val="009C7AC3"/>
    <w:rsid w:val="009D0262"/>
    <w:rsid w:val="009D0574"/>
    <w:rsid w:val="009D119A"/>
    <w:rsid w:val="009D3199"/>
    <w:rsid w:val="009D3E85"/>
    <w:rsid w:val="009D4386"/>
    <w:rsid w:val="009D5D51"/>
    <w:rsid w:val="009D5EA3"/>
    <w:rsid w:val="009D63F9"/>
    <w:rsid w:val="009D69DE"/>
    <w:rsid w:val="009D6D85"/>
    <w:rsid w:val="009D747A"/>
    <w:rsid w:val="009D7893"/>
    <w:rsid w:val="009D7BA3"/>
    <w:rsid w:val="009E0D45"/>
    <w:rsid w:val="009E15D3"/>
    <w:rsid w:val="009E1821"/>
    <w:rsid w:val="009E199D"/>
    <w:rsid w:val="009E2A13"/>
    <w:rsid w:val="009E4090"/>
    <w:rsid w:val="009E40F2"/>
    <w:rsid w:val="009E5207"/>
    <w:rsid w:val="009E6931"/>
    <w:rsid w:val="009E6BC6"/>
    <w:rsid w:val="009E6DC2"/>
    <w:rsid w:val="009E7377"/>
    <w:rsid w:val="009E79AF"/>
    <w:rsid w:val="009F2DAE"/>
    <w:rsid w:val="009F458D"/>
    <w:rsid w:val="009F5C3D"/>
    <w:rsid w:val="009F624F"/>
    <w:rsid w:val="009F6450"/>
    <w:rsid w:val="009F6BE9"/>
    <w:rsid w:val="009F6F68"/>
    <w:rsid w:val="00A007DD"/>
    <w:rsid w:val="00A008D7"/>
    <w:rsid w:val="00A01A0D"/>
    <w:rsid w:val="00A01D03"/>
    <w:rsid w:val="00A03496"/>
    <w:rsid w:val="00A0540E"/>
    <w:rsid w:val="00A0622B"/>
    <w:rsid w:val="00A06BFC"/>
    <w:rsid w:val="00A075B8"/>
    <w:rsid w:val="00A07ACA"/>
    <w:rsid w:val="00A10593"/>
    <w:rsid w:val="00A10749"/>
    <w:rsid w:val="00A10D9C"/>
    <w:rsid w:val="00A11B57"/>
    <w:rsid w:val="00A11DA6"/>
    <w:rsid w:val="00A13604"/>
    <w:rsid w:val="00A142CE"/>
    <w:rsid w:val="00A144C0"/>
    <w:rsid w:val="00A149A0"/>
    <w:rsid w:val="00A15CA6"/>
    <w:rsid w:val="00A16333"/>
    <w:rsid w:val="00A16A4C"/>
    <w:rsid w:val="00A17CD4"/>
    <w:rsid w:val="00A21134"/>
    <w:rsid w:val="00A21B43"/>
    <w:rsid w:val="00A21F8E"/>
    <w:rsid w:val="00A21FB9"/>
    <w:rsid w:val="00A22E52"/>
    <w:rsid w:val="00A22E55"/>
    <w:rsid w:val="00A231CC"/>
    <w:rsid w:val="00A2386F"/>
    <w:rsid w:val="00A243EE"/>
    <w:rsid w:val="00A24DB6"/>
    <w:rsid w:val="00A2699F"/>
    <w:rsid w:val="00A26A1E"/>
    <w:rsid w:val="00A26DE2"/>
    <w:rsid w:val="00A2785C"/>
    <w:rsid w:val="00A27C60"/>
    <w:rsid w:val="00A27DAE"/>
    <w:rsid w:val="00A30656"/>
    <w:rsid w:val="00A3088A"/>
    <w:rsid w:val="00A3180A"/>
    <w:rsid w:val="00A31AC6"/>
    <w:rsid w:val="00A32B16"/>
    <w:rsid w:val="00A33D68"/>
    <w:rsid w:val="00A342BB"/>
    <w:rsid w:val="00A34304"/>
    <w:rsid w:val="00A3466D"/>
    <w:rsid w:val="00A34915"/>
    <w:rsid w:val="00A34D11"/>
    <w:rsid w:val="00A3507D"/>
    <w:rsid w:val="00A3526E"/>
    <w:rsid w:val="00A36038"/>
    <w:rsid w:val="00A3638E"/>
    <w:rsid w:val="00A36D80"/>
    <w:rsid w:val="00A36E82"/>
    <w:rsid w:val="00A36EF0"/>
    <w:rsid w:val="00A376FA"/>
    <w:rsid w:val="00A402CF"/>
    <w:rsid w:val="00A4043A"/>
    <w:rsid w:val="00A40F3E"/>
    <w:rsid w:val="00A40FC0"/>
    <w:rsid w:val="00A41034"/>
    <w:rsid w:val="00A413AC"/>
    <w:rsid w:val="00A41774"/>
    <w:rsid w:val="00A4419F"/>
    <w:rsid w:val="00A4422C"/>
    <w:rsid w:val="00A44325"/>
    <w:rsid w:val="00A44685"/>
    <w:rsid w:val="00A447E6"/>
    <w:rsid w:val="00A4488D"/>
    <w:rsid w:val="00A45996"/>
    <w:rsid w:val="00A46333"/>
    <w:rsid w:val="00A46784"/>
    <w:rsid w:val="00A471FD"/>
    <w:rsid w:val="00A47C0C"/>
    <w:rsid w:val="00A47E70"/>
    <w:rsid w:val="00A507A1"/>
    <w:rsid w:val="00A50A79"/>
    <w:rsid w:val="00A51093"/>
    <w:rsid w:val="00A51454"/>
    <w:rsid w:val="00A51A5A"/>
    <w:rsid w:val="00A546ED"/>
    <w:rsid w:val="00A54B80"/>
    <w:rsid w:val="00A550F0"/>
    <w:rsid w:val="00A55128"/>
    <w:rsid w:val="00A55835"/>
    <w:rsid w:val="00A55AB4"/>
    <w:rsid w:val="00A55D3C"/>
    <w:rsid w:val="00A570EF"/>
    <w:rsid w:val="00A60489"/>
    <w:rsid w:val="00A60D71"/>
    <w:rsid w:val="00A6111E"/>
    <w:rsid w:val="00A61D78"/>
    <w:rsid w:val="00A61FC3"/>
    <w:rsid w:val="00A62A1E"/>
    <w:rsid w:val="00A62B37"/>
    <w:rsid w:val="00A632EB"/>
    <w:rsid w:val="00A6381B"/>
    <w:rsid w:val="00A638C7"/>
    <w:rsid w:val="00A63ACE"/>
    <w:rsid w:val="00A63C72"/>
    <w:rsid w:val="00A63D6A"/>
    <w:rsid w:val="00A64888"/>
    <w:rsid w:val="00A64F6B"/>
    <w:rsid w:val="00A6543A"/>
    <w:rsid w:val="00A657FC"/>
    <w:rsid w:val="00A65F14"/>
    <w:rsid w:val="00A668AE"/>
    <w:rsid w:val="00A66BFB"/>
    <w:rsid w:val="00A67023"/>
    <w:rsid w:val="00A671CE"/>
    <w:rsid w:val="00A677DD"/>
    <w:rsid w:val="00A71594"/>
    <w:rsid w:val="00A71FE2"/>
    <w:rsid w:val="00A7250A"/>
    <w:rsid w:val="00A725DB"/>
    <w:rsid w:val="00A72DE1"/>
    <w:rsid w:val="00A73063"/>
    <w:rsid w:val="00A730E8"/>
    <w:rsid w:val="00A73BFE"/>
    <w:rsid w:val="00A740DE"/>
    <w:rsid w:val="00A74CE1"/>
    <w:rsid w:val="00A7613D"/>
    <w:rsid w:val="00A76148"/>
    <w:rsid w:val="00A766B8"/>
    <w:rsid w:val="00A76980"/>
    <w:rsid w:val="00A77153"/>
    <w:rsid w:val="00A81C95"/>
    <w:rsid w:val="00A8205B"/>
    <w:rsid w:val="00A8255B"/>
    <w:rsid w:val="00A82733"/>
    <w:rsid w:val="00A83254"/>
    <w:rsid w:val="00A83501"/>
    <w:rsid w:val="00A83E7D"/>
    <w:rsid w:val="00A83ED4"/>
    <w:rsid w:val="00A86086"/>
    <w:rsid w:val="00A863EE"/>
    <w:rsid w:val="00A879FD"/>
    <w:rsid w:val="00A905DA"/>
    <w:rsid w:val="00A928E5"/>
    <w:rsid w:val="00A934D0"/>
    <w:rsid w:val="00A94392"/>
    <w:rsid w:val="00A948A9"/>
    <w:rsid w:val="00A95754"/>
    <w:rsid w:val="00A95B41"/>
    <w:rsid w:val="00A95B97"/>
    <w:rsid w:val="00A9721B"/>
    <w:rsid w:val="00AA1A10"/>
    <w:rsid w:val="00AA1ADE"/>
    <w:rsid w:val="00AA2B37"/>
    <w:rsid w:val="00AA30C8"/>
    <w:rsid w:val="00AA33DD"/>
    <w:rsid w:val="00AA3A7F"/>
    <w:rsid w:val="00AA4C5E"/>
    <w:rsid w:val="00AA5DBB"/>
    <w:rsid w:val="00AA723A"/>
    <w:rsid w:val="00AA73DA"/>
    <w:rsid w:val="00AA7DFA"/>
    <w:rsid w:val="00AB057B"/>
    <w:rsid w:val="00AB2179"/>
    <w:rsid w:val="00AB282D"/>
    <w:rsid w:val="00AB2F7C"/>
    <w:rsid w:val="00AB3629"/>
    <w:rsid w:val="00AB37CE"/>
    <w:rsid w:val="00AB4399"/>
    <w:rsid w:val="00AB4891"/>
    <w:rsid w:val="00AB502E"/>
    <w:rsid w:val="00AB6535"/>
    <w:rsid w:val="00AB7521"/>
    <w:rsid w:val="00AB7939"/>
    <w:rsid w:val="00AB7F14"/>
    <w:rsid w:val="00AC2212"/>
    <w:rsid w:val="00AC2B26"/>
    <w:rsid w:val="00AC32AC"/>
    <w:rsid w:val="00AC3497"/>
    <w:rsid w:val="00AC4067"/>
    <w:rsid w:val="00AC6137"/>
    <w:rsid w:val="00AC6156"/>
    <w:rsid w:val="00AC6556"/>
    <w:rsid w:val="00AC6625"/>
    <w:rsid w:val="00AC7E27"/>
    <w:rsid w:val="00AD0483"/>
    <w:rsid w:val="00AD0624"/>
    <w:rsid w:val="00AD1841"/>
    <w:rsid w:val="00AD1E03"/>
    <w:rsid w:val="00AD1E7A"/>
    <w:rsid w:val="00AD3B51"/>
    <w:rsid w:val="00AD3B6A"/>
    <w:rsid w:val="00AD482F"/>
    <w:rsid w:val="00AD4CE1"/>
    <w:rsid w:val="00AD4E2A"/>
    <w:rsid w:val="00AD530D"/>
    <w:rsid w:val="00AD5602"/>
    <w:rsid w:val="00AD78AA"/>
    <w:rsid w:val="00AD7D93"/>
    <w:rsid w:val="00AE0052"/>
    <w:rsid w:val="00AE1216"/>
    <w:rsid w:val="00AE20D4"/>
    <w:rsid w:val="00AE2CC3"/>
    <w:rsid w:val="00AE2DDF"/>
    <w:rsid w:val="00AE30CF"/>
    <w:rsid w:val="00AE3557"/>
    <w:rsid w:val="00AE4202"/>
    <w:rsid w:val="00AE5600"/>
    <w:rsid w:val="00AE680C"/>
    <w:rsid w:val="00AE6F49"/>
    <w:rsid w:val="00AE7668"/>
    <w:rsid w:val="00AE7EA7"/>
    <w:rsid w:val="00AF0536"/>
    <w:rsid w:val="00AF0C23"/>
    <w:rsid w:val="00AF0D52"/>
    <w:rsid w:val="00AF1306"/>
    <w:rsid w:val="00AF1890"/>
    <w:rsid w:val="00AF3473"/>
    <w:rsid w:val="00AF400C"/>
    <w:rsid w:val="00AF45CD"/>
    <w:rsid w:val="00AF466C"/>
    <w:rsid w:val="00AF4714"/>
    <w:rsid w:val="00AF4802"/>
    <w:rsid w:val="00AF4A07"/>
    <w:rsid w:val="00AF4E18"/>
    <w:rsid w:val="00AF5D75"/>
    <w:rsid w:val="00AF67FE"/>
    <w:rsid w:val="00AF7515"/>
    <w:rsid w:val="00AF7A7A"/>
    <w:rsid w:val="00B00341"/>
    <w:rsid w:val="00B00555"/>
    <w:rsid w:val="00B010E3"/>
    <w:rsid w:val="00B014CD"/>
    <w:rsid w:val="00B0288B"/>
    <w:rsid w:val="00B030AF"/>
    <w:rsid w:val="00B039EC"/>
    <w:rsid w:val="00B04914"/>
    <w:rsid w:val="00B05534"/>
    <w:rsid w:val="00B075E1"/>
    <w:rsid w:val="00B078C9"/>
    <w:rsid w:val="00B07ABB"/>
    <w:rsid w:val="00B07FFB"/>
    <w:rsid w:val="00B10519"/>
    <w:rsid w:val="00B12191"/>
    <w:rsid w:val="00B125DC"/>
    <w:rsid w:val="00B12C19"/>
    <w:rsid w:val="00B12E57"/>
    <w:rsid w:val="00B13226"/>
    <w:rsid w:val="00B134CB"/>
    <w:rsid w:val="00B13CBD"/>
    <w:rsid w:val="00B140DB"/>
    <w:rsid w:val="00B15481"/>
    <w:rsid w:val="00B15ABB"/>
    <w:rsid w:val="00B15B9E"/>
    <w:rsid w:val="00B161FB"/>
    <w:rsid w:val="00B16A7A"/>
    <w:rsid w:val="00B16FD7"/>
    <w:rsid w:val="00B174FB"/>
    <w:rsid w:val="00B178FE"/>
    <w:rsid w:val="00B17A5F"/>
    <w:rsid w:val="00B17FD1"/>
    <w:rsid w:val="00B202DA"/>
    <w:rsid w:val="00B20E83"/>
    <w:rsid w:val="00B21279"/>
    <w:rsid w:val="00B21D12"/>
    <w:rsid w:val="00B21E5B"/>
    <w:rsid w:val="00B22375"/>
    <w:rsid w:val="00B22A64"/>
    <w:rsid w:val="00B22B2C"/>
    <w:rsid w:val="00B22BDF"/>
    <w:rsid w:val="00B22C73"/>
    <w:rsid w:val="00B22F7E"/>
    <w:rsid w:val="00B2333A"/>
    <w:rsid w:val="00B235F4"/>
    <w:rsid w:val="00B23AE1"/>
    <w:rsid w:val="00B242B6"/>
    <w:rsid w:val="00B24C8C"/>
    <w:rsid w:val="00B25B13"/>
    <w:rsid w:val="00B2612C"/>
    <w:rsid w:val="00B26195"/>
    <w:rsid w:val="00B26D1A"/>
    <w:rsid w:val="00B27142"/>
    <w:rsid w:val="00B2751D"/>
    <w:rsid w:val="00B27C79"/>
    <w:rsid w:val="00B27F94"/>
    <w:rsid w:val="00B30D09"/>
    <w:rsid w:val="00B31E2B"/>
    <w:rsid w:val="00B31ED2"/>
    <w:rsid w:val="00B33263"/>
    <w:rsid w:val="00B3360C"/>
    <w:rsid w:val="00B347E8"/>
    <w:rsid w:val="00B34A43"/>
    <w:rsid w:val="00B34FB1"/>
    <w:rsid w:val="00B3579E"/>
    <w:rsid w:val="00B35CC0"/>
    <w:rsid w:val="00B35DC1"/>
    <w:rsid w:val="00B37220"/>
    <w:rsid w:val="00B379C3"/>
    <w:rsid w:val="00B40814"/>
    <w:rsid w:val="00B41217"/>
    <w:rsid w:val="00B42D10"/>
    <w:rsid w:val="00B43E92"/>
    <w:rsid w:val="00B44656"/>
    <w:rsid w:val="00B449DC"/>
    <w:rsid w:val="00B45A16"/>
    <w:rsid w:val="00B47554"/>
    <w:rsid w:val="00B47C0A"/>
    <w:rsid w:val="00B50132"/>
    <w:rsid w:val="00B50621"/>
    <w:rsid w:val="00B50707"/>
    <w:rsid w:val="00B528BB"/>
    <w:rsid w:val="00B52B4D"/>
    <w:rsid w:val="00B52D23"/>
    <w:rsid w:val="00B53280"/>
    <w:rsid w:val="00B53817"/>
    <w:rsid w:val="00B53942"/>
    <w:rsid w:val="00B55129"/>
    <w:rsid w:val="00B557B2"/>
    <w:rsid w:val="00B55E48"/>
    <w:rsid w:val="00B56195"/>
    <w:rsid w:val="00B5658F"/>
    <w:rsid w:val="00B6023C"/>
    <w:rsid w:val="00B614F8"/>
    <w:rsid w:val="00B619BE"/>
    <w:rsid w:val="00B61FEB"/>
    <w:rsid w:val="00B625C5"/>
    <w:rsid w:val="00B62A58"/>
    <w:rsid w:val="00B64038"/>
    <w:rsid w:val="00B642D5"/>
    <w:rsid w:val="00B648EC"/>
    <w:rsid w:val="00B64AFE"/>
    <w:rsid w:val="00B65EF1"/>
    <w:rsid w:val="00B6651B"/>
    <w:rsid w:val="00B667C5"/>
    <w:rsid w:val="00B66FF6"/>
    <w:rsid w:val="00B6780F"/>
    <w:rsid w:val="00B67E51"/>
    <w:rsid w:val="00B67FC0"/>
    <w:rsid w:val="00B704CB"/>
    <w:rsid w:val="00B705D1"/>
    <w:rsid w:val="00B7087E"/>
    <w:rsid w:val="00B70C9B"/>
    <w:rsid w:val="00B70D0C"/>
    <w:rsid w:val="00B710F0"/>
    <w:rsid w:val="00B713A7"/>
    <w:rsid w:val="00B718B2"/>
    <w:rsid w:val="00B71F0A"/>
    <w:rsid w:val="00B7221F"/>
    <w:rsid w:val="00B73C36"/>
    <w:rsid w:val="00B748A0"/>
    <w:rsid w:val="00B75124"/>
    <w:rsid w:val="00B75234"/>
    <w:rsid w:val="00B7529A"/>
    <w:rsid w:val="00B75A4C"/>
    <w:rsid w:val="00B762E4"/>
    <w:rsid w:val="00B76AA8"/>
    <w:rsid w:val="00B76D71"/>
    <w:rsid w:val="00B77193"/>
    <w:rsid w:val="00B771C8"/>
    <w:rsid w:val="00B77537"/>
    <w:rsid w:val="00B77F30"/>
    <w:rsid w:val="00B77F3E"/>
    <w:rsid w:val="00B8063A"/>
    <w:rsid w:val="00B80719"/>
    <w:rsid w:val="00B808CE"/>
    <w:rsid w:val="00B80FF9"/>
    <w:rsid w:val="00B8100C"/>
    <w:rsid w:val="00B8193B"/>
    <w:rsid w:val="00B8244B"/>
    <w:rsid w:val="00B82661"/>
    <w:rsid w:val="00B82E23"/>
    <w:rsid w:val="00B83BC7"/>
    <w:rsid w:val="00B83F14"/>
    <w:rsid w:val="00B84789"/>
    <w:rsid w:val="00B84852"/>
    <w:rsid w:val="00B85F43"/>
    <w:rsid w:val="00B86576"/>
    <w:rsid w:val="00B86C81"/>
    <w:rsid w:val="00B87873"/>
    <w:rsid w:val="00B90153"/>
    <w:rsid w:val="00B90FD9"/>
    <w:rsid w:val="00B91704"/>
    <w:rsid w:val="00B91BFB"/>
    <w:rsid w:val="00B91D52"/>
    <w:rsid w:val="00B934AE"/>
    <w:rsid w:val="00B93AA7"/>
    <w:rsid w:val="00B93D8B"/>
    <w:rsid w:val="00B945A1"/>
    <w:rsid w:val="00B94A3B"/>
    <w:rsid w:val="00B97C5D"/>
    <w:rsid w:val="00B97E1A"/>
    <w:rsid w:val="00BA030D"/>
    <w:rsid w:val="00BA06E3"/>
    <w:rsid w:val="00BA092E"/>
    <w:rsid w:val="00BA0C8C"/>
    <w:rsid w:val="00BA109A"/>
    <w:rsid w:val="00BA1642"/>
    <w:rsid w:val="00BA28CF"/>
    <w:rsid w:val="00BA2EA5"/>
    <w:rsid w:val="00BA331C"/>
    <w:rsid w:val="00BA3349"/>
    <w:rsid w:val="00BA350E"/>
    <w:rsid w:val="00BA3B78"/>
    <w:rsid w:val="00BA3CA4"/>
    <w:rsid w:val="00BA4A56"/>
    <w:rsid w:val="00BA4D7A"/>
    <w:rsid w:val="00BA4FB5"/>
    <w:rsid w:val="00BA5253"/>
    <w:rsid w:val="00BA6D64"/>
    <w:rsid w:val="00BA77EE"/>
    <w:rsid w:val="00BA797C"/>
    <w:rsid w:val="00BA7E27"/>
    <w:rsid w:val="00BB03C5"/>
    <w:rsid w:val="00BB1A30"/>
    <w:rsid w:val="00BB2D30"/>
    <w:rsid w:val="00BB2D66"/>
    <w:rsid w:val="00BB399B"/>
    <w:rsid w:val="00BB47A1"/>
    <w:rsid w:val="00BB4CBA"/>
    <w:rsid w:val="00BB51A9"/>
    <w:rsid w:val="00BB5613"/>
    <w:rsid w:val="00BB6430"/>
    <w:rsid w:val="00BB65FC"/>
    <w:rsid w:val="00BB6A53"/>
    <w:rsid w:val="00BB6B31"/>
    <w:rsid w:val="00BB6EF9"/>
    <w:rsid w:val="00BB7432"/>
    <w:rsid w:val="00BB77D1"/>
    <w:rsid w:val="00BC15A4"/>
    <w:rsid w:val="00BC1E8C"/>
    <w:rsid w:val="00BC267A"/>
    <w:rsid w:val="00BC35B5"/>
    <w:rsid w:val="00BC39FF"/>
    <w:rsid w:val="00BC4206"/>
    <w:rsid w:val="00BC4269"/>
    <w:rsid w:val="00BC5240"/>
    <w:rsid w:val="00BC5799"/>
    <w:rsid w:val="00BC5AC5"/>
    <w:rsid w:val="00BC69DC"/>
    <w:rsid w:val="00BC6C4E"/>
    <w:rsid w:val="00BC7455"/>
    <w:rsid w:val="00BC784D"/>
    <w:rsid w:val="00BD0E0B"/>
    <w:rsid w:val="00BD0FBC"/>
    <w:rsid w:val="00BD279D"/>
    <w:rsid w:val="00BD36FB"/>
    <w:rsid w:val="00BD4E18"/>
    <w:rsid w:val="00BD55D5"/>
    <w:rsid w:val="00BD5AE8"/>
    <w:rsid w:val="00BD5E3C"/>
    <w:rsid w:val="00BD64F8"/>
    <w:rsid w:val="00BD6868"/>
    <w:rsid w:val="00BD7EBA"/>
    <w:rsid w:val="00BE0FD3"/>
    <w:rsid w:val="00BE1993"/>
    <w:rsid w:val="00BE2DAB"/>
    <w:rsid w:val="00BE3462"/>
    <w:rsid w:val="00BE3BE3"/>
    <w:rsid w:val="00BE4185"/>
    <w:rsid w:val="00BE50CD"/>
    <w:rsid w:val="00BE52BB"/>
    <w:rsid w:val="00BE5739"/>
    <w:rsid w:val="00BE5E26"/>
    <w:rsid w:val="00BE698C"/>
    <w:rsid w:val="00BE6D6C"/>
    <w:rsid w:val="00BE6F5F"/>
    <w:rsid w:val="00BE77A9"/>
    <w:rsid w:val="00BE77CE"/>
    <w:rsid w:val="00BE789D"/>
    <w:rsid w:val="00BF045D"/>
    <w:rsid w:val="00BF21C3"/>
    <w:rsid w:val="00BF221F"/>
    <w:rsid w:val="00BF2782"/>
    <w:rsid w:val="00BF27E1"/>
    <w:rsid w:val="00BF3830"/>
    <w:rsid w:val="00BF394D"/>
    <w:rsid w:val="00BF3A83"/>
    <w:rsid w:val="00BF4F52"/>
    <w:rsid w:val="00BF6172"/>
    <w:rsid w:val="00BF6193"/>
    <w:rsid w:val="00BF639F"/>
    <w:rsid w:val="00C0041C"/>
    <w:rsid w:val="00C0058C"/>
    <w:rsid w:val="00C005BB"/>
    <w:rsid w:val="00C04139"/>
    <w:rsid w:val="00C042AF"/>
    <w:rsid w:val="00C04AD5"/>
    <w:rsid w:val="00C05C31"/>
    <w:rsid w:val="00C06126"/>
    <w:rsid w:val="00C06C41"/>
    <w:rsid w:val="00C07571"/>
    <w:rsid w:val="00C07CEE"/>
    <w:rsid w:val="00C10073"/>
    <w:rsid w:val="00C1052D"/>
    <w:rsid w:val="00C11121"/>
    <w:rsid w:val="00C11712"/>
    <w:rsid w:val="00C138D6"/>
    <w:rsid w:val="00C1424A"/>
    <w:rsid w:val="00C15AFE"/>
    <w:rsid w:val="00C168C6"/>
    <w:rsid w:val="00C16A56"/>
    <w:rsid w:val="00C16AD6"/>
    <w:rsid w:val="00C17D9F"/>
    <w:rsid w:val="00C20182"/>
    <w:rsid w:val="00C20B73"/>
    <w:rsid w:val="00C20F4E"/>
    <w:rsid w:val="00C211EC"/>
    <w:rsid w:val="00C2145C"/>
    <w:rsid w:val="00C2292D"/>
    <w:rsid w:val="00C23E13"/>
    <w:rsid w:val="00C2412B"/>
    <w:rsid w:val="00C2448E"/>
    <w:rsid w:val="00C24E1D"/>
    <w:rsid w:val="00C253AA"/>
    <w:rsid w:val="00C27072"/>
    <w:rsid w:val="00C27214"/>
    <w:rsid w:val="00C31D70"/>
    <w:rsid w:val="00C322F9"/>
    <w:rsid w:val="00C32A7E"/>
    <w:rsid w:val="00C33600"/>
    <w:rsid w:val="00C33D4D"/>
    <w:rsid w:val="00C344B3"/>
    <w:rsid w:val="00C344DF"/>
    <w:rsid w:val="00C355F0"/>
    <w:rsid w:val="00C35646"/>
    <w:rsid w:val="00C3583E"/>
    <w:rsid w:val="00C3600C"/>
    <w:rsid w:val="00C3677B"/>
    <w:rsid w:val="00C367B1"/>
    <w:rsid w:val="00C36A34"/>
    <w:rsid w:val="00C373C7"/>
    <w:rsid w:val="00C379B7"/>
    <w:rsid w:val="00C37A62"/>
    <w:rsid w:val="00C402BB"/>
    <w:rsid w:val="00C40BD7"/>
    <w:rsid w:val="00C410FE"/>
    <w:rsid w:val="00C41468"/>
    <w:rsid w:val="00C42D5A"/>
    <w:rsid w:val="00C42D6F"/>
    <w:rsid w:val="00C42E9F"/>
    <w:rsid w:val="00C4539D"/>
    <w:rsid w:val="00C45879"/>
    <w:rsid w:val="00C458AC"/>
    <w:rsid w:val="00C460EC"/>
    <w:rsid w:val="00C460F5"/>
    <w:rsid w:val="00C465F2"/>
    <w:rsid w:val="00C4727C"/>
    <w:rsid w:val="00C475E4"/>
    <w:rsid w:val="00C47AE7"/>
    <w:rsid w:val="00C47CFE"/>
    <w:rsid w:val="00C47F2E"/>
    <w:rsid w:val="00C503DB"/>
    <w:rsid w:val="00C51458"/>
    <w:rsid w:val="00C52282"/>
    <w:rsid w:val="00C52735"/>
    <w:rsid w:val="00C52CA4"/>
    <w:rsid w:val="00C52DCC"/>
    <w:rsid w:val="00C52EC7"/>
    <w:rsid w:val="00C53090"/>
    <w:rsid w:val="00C53278"/>
    <w:rsid w:val="00C539D2"/>
    <w:rsid w:val="00C5442E"/>
    <w:rsid w:val="00C54B4A"/>
    <w:rsid w:val="00C54BEB"/>
    <w:rsid w:val="00C551F7"/>
    <w:rsid w:val="00C5571D"/>
    <w:rsid w:val="00C55D04"/>
    <w:rsid w:val="00C561A2"/>
    <w:rsid w:val="00C56631"/>
    <w:rsid w:val="00C5672C"/>
    <w:rsid w:val="00C56FBA"/>
    <w:rsid w:val="00C604D9"/>
    <w:rsid w:val="00C613E6"/>
    <w:rsid w:val="00C61C41"/>
    <w:rsid w:val="00C61E3C"/>
    <w:rsid w:val="00C6290F"/>
    <w:rsid w:val="00C63735"/>
    <w:rsid w:val="00C63C1A"/>
    <w:rsid w:val="00C6424A"/>
    <w:rsid w:val="00C642F3"/>
    <w:rsid w:val="00C64816"/>
    <w:rsid w:val="00C65081"/>
    <w:rsid w:val="00C658DB"/>
    <w:rsid w:val="00C663AD"/>
    <w:rsid w:val="00C66988"/>
    <w:rsid w:val="00C673DC"/>
    <w:rsid w:val="00C67B92"/>
    <w:rsid w:val="00C716CA"/>
    <w:rsid w:val="00C729D5"/>
    <w:rsid w:val="00C72B99"/>
    <w:rsid w:val="00C73295"/>
    <w:rsid w:val="00C738CC"/>
    <w:rsid w:val="00C73C42"/>
    <w:rsid w:val="00C74835"/>
    <w:rsid w:val="00C7493C"/>
    <w:rsid w:val="00C75C19"/>
    <w:rsid w:val="00C760D8"/>
    <w:rsid w:val="00C765AC"/>
    <w:rsid w:val="00C77271"/>
    <w:rsid w:val="00C773E1"/>
    <w:rsid w:val="00C774D3"/>
    <w:rsid w:val="00C8027C"/>
    <w:rsid w:val="00C806E9"/>
    <w:rsid w:val="00C809B9"/>
    <w:rsid w:val="00C81441"/>
    <w:rsid w:val="00C8226E"/>
    <w:rsid w:val="00C82D70"/>
    <w:rsid w:val="00C83013"/>
    <w:rsid w:val="00C831CE"/>
    <w:rsid w:val="00C84D42"/>
    <w:rsid w:val="00C84DC4"/>
    <w:rsid w:val="00C854A8"/>
    <w:rsid w:val="00C85755"/>
    <w:rsid w:val="00C860CA"/>
    <w:rsid w:val="00C86957"/>
    <w:rsid w:val="00C86CAA"/>
    <w:rsid w:val="00C90767"/>
    <w:rsid w:val="00C9158C"/>
    <w:rsid w:val="00C9170E"/>
    <w:rsid w:val="00C917B0"/>
    <w:rsid w:val="00C92086"/>
    <w:rsid w:val="00C921CC"/>
    <w:rsid w:val="00C9239A"/>
    <w:rsid w:val="00C92420"/>
    <w:rsid w:val="00C93080"/>
    <w:rsid w:val="00C950C5"/>
    <w:rsid w:val="00C954E0"/>
    <w:rsid w:val="00C95795"/>
    <w:rsid w:val="00C95985"/>
    <w:rsid w:val="00C95C14"/>
    <w:rsid w:val="00C95DEA"/>
    <w:rsid w:val="00C95E7A"/>
    <w:rsid w:val="00C96DA3"/>
    <w:rsid w:val="00C97062"/>
    <w:rsid w:val="00CA115B"/>
    <w:rsid w:val="00CA170E"/>
    <w:rsid w:val="00CA18DA"/>
    <w:rsid w:val="00CA1F55"/>
    <w:rsid w:val="00CA2093"/>
    <w:rsid w:val="00CA2621"/>
    <w:rsid w:val="00CA27C9"/>
    <w:rsid w:val="00CA2ED0"/>
    <w:rsid w:val="00CA2FAB"/>
    <w:rsid w:val="00CA3678"/>
    <w:rsid w:val="00CA38ED"/>
    <w:rsid w:val="00CA3A05"/>
    <w:rsid w:val="00CA4786"/>
    <w:rsid w:val="00CA48F6"/>
    <w:rsid w:val="00CA4E0C"/>
    <w:rsid w:val="00CA50A6"/>
    <w:rsid w:val="00CA5422"/>
    <w:rsid w:val="00CA6386"/>
    <w:rsid w:val="00CA6B2B"/>
    <w:rsid w:val="00CA7109"/>
    <w:rsid w:val="00CA7256"/>
    <w:rsid w:val="00CA7E34"/>
    <w:rsid w:val="00CB0A8D"/>
    <w:rsid w:val="00CB11E0"/>
    <w:rsid w:val="00CB2738"/>
    <w:rsid w:val="00CB27CB"/>
    <w:rsid w:val="00CB33D7"/>
    <w:rsid w:val="00CB3714"/>
    <w:rsid w:val="00CB3781"/>
    <w:rsid w:val="00CB411F"/>
    <w:rsid w:val="00CB4DE2"/>
    <w:rsid w:val="00CB787E"/>
    <w:rsid w:val="00CC004A"/>
    <w:rsid w:val="00CC0AD3"/>
    <w:rsid w:val="00CC1845"/>
    <w:rsid w:val="00CC1B29"/>
    <w:rsid w:val="00CC25B7"/>
    <w:rsid w:val="00CC2AB1"/>
    <w:rsid w:val="00CC32B6"/>
    <w:rsid w:val="00CC3CD2"/>
    <w:rsid w:val="00CC3D01"/>
    <w:rsid w:val="00CC41B6"/>
    <w:rsid w:val="00CC475F"/>
    <w:rsid w:val="00CC6082"/>
    <w:rsid w:val="00CC6C6E"/>
    <w:rsid w:val="00CC76E6"/>
    <w:rsid w:val="00CC7FD1"/>
    <w:rsid w:val="00CC7FFB"/>
    <w:rsid w:val="00CD01E6"/>
    <w:rsid w:val="00CD05C8"/>
    <w:rsid w:val="00CD06F2"/>
    <w:rsid w:val="00CD1A92"/>
    <w:rsid w:val="00CD1F55"/>
    <w:rsid w:val="00CD5B40"/>
    <w:rsid w:val="00CD69CD"/>
    <w:rsid w:val="00CD6ED2"/>
    <w:rsid w:val="00CE0A18"/>
    <w:rsid w:val="00CE127C"/>
    <w:rsid w:val="00CE198B"/>
    <w:rsid w:val="00CE1A22"/>
    <w:rsid w:val="00CE2585"/>
    <w:rsid w:val="00CE2781"/>
    <w:rsid w:val="00CE2BD3"/>
    <w:rsid w:val="00CE33DA"/>
    <w:rsid w:val="00CE3BE7"/>
    <w:rsid w:val="00CE3C10"/>
    <w:rsid w:val="00CE402E"/>
    <w:rsid w:val="00CE4CC1"/>
    <w:rsid w:val="00CE5026"/>
    <w:rsid w:val="00CE52B9"/>
    <w:rsid w:val="00CE5D62"/>
    <w:rsid w:val="00CE654B"/>
    <w:rsid w:val="00CE6634"/>
    <w:rsid w:val="00CE6EDE"/>
    <w:rsid w:val="00CF0BD5"/>
    <w:rsid w:val="00CF14A4"/>
    <w:rsid w:val="00CF247B"/>
    <w:rsid w:val="00CF2C70"/>
    <w:rsid w:val="00CF2CD1"/>
    <w:rsid w:val="00CF3B33"/>
    <w:rsid w:val="00CF3E01"/>
    <w:rsid w:val="00CF4845"/>
    <w:rsid w:val="00CF5168"/>
    <w:rsid w:val="00CF586D"/>
    <w:rsid w:val="00CF5DB9"/>
    <w:rsid w:val="00CF62BB"/>
    <w:rsid w:val="00CF7357"/>
    <w:rsid w:val="00CF756B"/>
    <w:rsid w:val="00CF7811"/>
    <w:rsid w:val="00D0140B"/>
    <w:rsid w:val="00D01798"/>
    <w:rsid w:val="00D01A8A"/>
    <w:rsid w:val="00D01D11"/>
    <w:rsid w:val="00D020D2"/>
    <w:rsid w:val="00D0291E"/>
    <w:rsid w:val="00D041BE"/>
    <w:rsid w:val="00D045B1"/>
    <w:rsid w:val="00D051A3"/>
    <w:rsid w:val="00D0530C"/>
    <w:rsid w:val="00D058BE"/>
    <w:rsid w:val="00D0592B"/>
    <w:rsid w:val="00D05FFC"/>
    <w:rsid w:val="00D0633D"/>
    <w:rsid w:val="00D06517"/>
    <w:rsid w:val="00D12424"/>
    <w:rsid w:val="00D12684"/>
    <w:rsid w:val="00D129C0"/>
    <w:rsid w:val="00D12BCD"/>
    <w:rsid w:val="00D13170"/>
    <w:rsid w:val="00D13AF7"/>
    <w:rsid w:val="00D14BDC"/>
    <w:rsid w:val="00D1547D"/>
    <w:rsid w:val="00D15834"/>
    <w:rsid w:val="00D15D1D"/>
    <w:rsid w:val="00D172D0"/>
    <w:rsid w:val="00D17D34"/>
    <w:rsid w:val="00D20A32"/>
    <w:rsid w:val="00D229DD"/>
    <w:rsid w:val="00D23236"/>
    <w:rsid w:val="00D233A3"/>
    <w:rsid w:val="00D2389D"/>
    <w:rsid w:val="00D24798"/>
    <w:rsid w:val="00D24B5B"/>
    <w:rsid w:val="00D25335"/>
    <w:rsid w:val="00D25C6F"/>
    <w:rsid w:val="00D2660D"/>
    <w:rsid w:val="00D308B1"/>
    <w:rsid w:val="00D30DF5"/>
    <w:rsid w:val="00D31366"/>
    <w:rsid w:val="00D317C2"/>
    <w:rsid w:val="00D31D28"/>
    <w:rsid w:val="00D32033"/>
    <w:rsid w:val="00D322C4"/>
    <w:rsid w:val="00D32B0C"/>
    <w:rsid w:val="00D32D22"/>
    <w:rsid w:val="00D34B96"/>
    <w:rsid w:val="00D3654B"/>
    <w:rsid w:val="00D36A1C"/>
    <w:rsid w:val="00D36C58"/>
    <w:rsid w:val="00D377E1"/>
    <w:rsid w:val="00D37875"/>
    <w:rsid w:val="00D37920"/>
    <w:rsid w:val="00D379CD"/>
    <w:rsid w:val="00D40C3D"/>
    <w:rsid w:val="00D40DC9"/>
    <w:rsid w:val="00D413F6"/>
    <w:rsid w:val="00D41622"/>
    <w:rsid w:val="00D431D7"/>
    <w:rsid w:val="00D43BD0"/>
    <w:rsid w:val="00D44952"/>
    <w:rsid w:val="00D44EE4"/>
    <w:rsid w:val="00D450A6"/>
    <w:rsid w:val="00D45BD4"/>
    <w:rsid w:val="00D45CD4"/>
    <w:rsid w:val="00D45EA9"/>
    <w:rsid w:val="00D46574"/>
    <w:rsid w:val="00D47116"/>
    <w:rsid w:val="00D478B4"/>
    <w:rsid w:val="00D47B5E"/>
    <w:rsid w:val="00D500FB"/>
    <w:rsid w:val="00D504D2"/>
    <w:rsid w:val="00D506D9"/>
    <w:rsid w:val="00D507C5"/>
    <w:rsid w:val="00D50AD1"/>
    <w:rsid w:val="00D50EA2"/>
    <w:rsid w:val="00D51DA3"/>
    <w:rsid w:val="00D51F7B"/>
    <w:rsid w:val="00D5234E"/>
    <w:rsid w:val="00D52DD9"/>
    <w:rsid w:val="00D52DEF"/>
    <w:rsid w:val="00D53540"/>
    <w:rsid w:val="00D53C64"/>
    <w:rsid w:val="00D54135"/>
    <w:rsid w:val="00D54B07"/>
    <w:rsid w:val="00D55102"/>
    <w:rsid w:val="00D55157"/>
    <w:rsid w:val="00D558D8"/>
    <w:rsid w:val="00D55C41"/>
    <w:rsid w:val="00D55E37"/>
    <w:rsid w:val="00D56017"/>
    <w:rsid w:val="00D560AC"/>
    <w:rsid w:val="00D564D6"/>
    <w:rsid w:val="00D5656C"/>
    <w:rsid w:val="00D60117"/>
    <w:rsid w:val="00D607C8"/>
    <w:rsid w:val="00D60ED7"/>
    <w:rsid w:val="00D61198"/>
    <w:rsid w:val="00D61CFF"/>
    <w:rsid w:val="00D61E64"/>
    <w:rsid w:val="00D62AB6"/>
    <w:rsid w:val="00D6360C"/>
    <w:rsid w:val="00D64714"/>
    <w:rsid w:val="00D661AF"/>
    <w:rsid w:val="00D66BC4"/>
    <w:rsid w:val="00D66DB4"/>
    <w:rsid w:val="00D67393"/>
    <w:rsid w:val="00D67457"/>
    <w:rsid w:val="00D674BE"/>
    <w:rsid w:val="00D67E08"/>
    <w:rsid w:val="00D7032C"/>
    <w:rsid w:val="00D7067B"/>
    <w:rsid w:val="00D712EC"/>
    <w:rsid w:val="00D7175C"/>
    <w:rsid w:val="00D72B2E"/>
    <w:rsid w:val="00D731D9"/>
    <w:rsid w:val="00D73D85"/>
    <w:rsid w:val="00D745AD"/>
    <w:rsid w:val="00D74B6B"/>
    <w:rsid w:val="00D750D6"/>
    <w:rsid w:val="00D75166"/>
    <w:rsid w:val="00D760A8"/>
    <w:rsid w:val="00D76C78"/>
    <w:rsid w:val="00D76CB8"/>
    <w:rsid w:val="00D770CA"/>
    <w:rsid w:val="00D7768D"/>
    <w:rsid w:val="00D77A26"/>
    <w:rsid w:val="00D80C65"/>
    <w:rsid w:val="00D82012"/>
    <w:rsid w:val="00D82588"/>
    <w:rsid w:val="00D82805"/>
    <w:rsid w:val="00D834BA"/>
    <w:rsid w:val="00D83987"/>
    <w:rsid w:val="00D83A6F"/>
    <w:rsid w:val="00D84152"/>
    <w:rsid w:val="00D84957"/>
    <w:rsid w:val="00D8495E"/>
    <w:rsid w:val="00D84A11"/>
    <w:rsid w:val="00D8689B"/>
    <w:rsid w:val="00D87C62"/>
    <w:rsid w:val="00D90102"/>
    <w:rsid w:val="00D9074A"/>
    <w:rsid w:val="00D9097D"/>
    <w:rsid w:val="00D91D65"/>
    <w:rsid w:val="00D940E5"/>
    <w:rsid w:val="00D949C7"/>
    <w:rsid w:val="00D94E69"/>
    <w:rsid w:val="00D94FEF"/>
    <w:rsid w:val="00D952E4"/>
    <w:rsid w:val="00D955C9"/>
    <w:rsid w:val="00D95B22"/>
    <w:rsid w:val="00DA056C"/>
    <w:rsid w:val="00DA05AE"/>
    <w:rsid w:val="00DA2033"/>
    <w:rsid w:val="00DA3128"/>
    <w:rsid w:val="00DA32E6"/>
    <w:rsid w:val="00DA32F7"/>
    <w:rsid w:val="00DA558F"/>
    <w:rsid w:val="00DA5655"/>
    <w:rsid w:val="00DA5B83"/>
    <w:rsid w:val="00DA67A1"/>
    <w:rsid w:val="00DA6E41"/>
    <w:rsid w:val="00DA7113"/>
    <w:rsid w:val="00DA7B9F"/>
    <w:rsid w:val="00DB01BB"/>
    <w:rsid w:val="00DB04AA"/>
    <w:rsid w:val="00DB1D86"/>
    <w:rsid w:val="00DB227D"/>
    <w:rsid w:val="00DB2997"/>
    <w:rsid w:val="00DB2AB7"/>
    <w:rsid w:val="00DB627F"/>
    <w:rsid w:val="00DB6656"/>
    <w:rsid w:val="00DB6C9F"/>
    <w:rsid w:val="00DB6D92"/>
    <w:rsid w:val="00DB7520"/>
    <w:rsid w:val="00DC0233"/>
    <w:rsid w:val="00DC0462"/>
    <w:rsid w:val="00DC0A8A"/>
    <w:rsid w:val="00DC0CBC"/>
    <w:rsid w:val="00DC1800"/>
    <w:rsid w:val="00DC1A2A"/>
    <w:rsid w:val="00DC21F1"/>
    <w:rsid w:val="00DC2D0D"/>
    <w:rsid w:val="00DC2F4F"/>
    <w:rsid w:val="00DC32FA"/>
    <w:rsid w:val="00DC404F"/>
    <w:rsid w:val="00DC447E"/>
    <w:rsid w:val="00DC44D7"/>
    <w:rsid w:val="00DC57BD"/>
    <w:rsid w:val="00DC67AC"/>
    <w:rsid w:val="00DC6C33"/>
    <w:rsid w:val="00DC6D5F"/>
    <w:rsid w:val="00DC7503"/>
    <w:rsid w:val="00DC7B6E"/>
    <w:rsid w:val="00DD0B00"/>
    <w:rsid w:val="00DD0D24"/>
    <w:rsid w:val="00DD25BD"/>
    <w:rsid w:val="00DD2B3B"/>
    <w:rsid w:val="00DD350D"/>
    <w:rsid w:val="00DD37C7"/>
    <w:rsid w:val="00DD3B19"/>
    <w:rsid w:val="00DD3E55"/>
    <w:rsid w:val="00DD4216"/>
    <w:rsid w:val="00DD4F6E"/>
    <w:rsid w:val="00DD50DD"/>
    <w:rsid w:val="00DD515D"/>
    <w:rsid w:val="00DD5AE1"/>
    <w:rsid w:val="00DD7276"/>
    <w:rsid w:val="00DE151B"/>
    <w:rsid w:val="00DE1F2B"/>
    <w:rsid w:val="00DE274C"/>
    <w:rsid w:val="00DE287D"/>
    <w:rsid w:val="00DE2A8B"/>
    <w:rsid w:val="00DE374B"/>
    <w:rsid w:val="00DE4090"/>
    <w:rsid w:val="00DE4A17"/>
    <w:rsid w:val="00DE5003"/>
    <w:rsid w:val="00DE5C72"/>
    <w:rsid w:val="00DE60A2"/>
    <w:rsid w:val="00DE7727"/>
    <w:rsid w:val="00DE793C"/>
    <w:rsid w:val="00DE7D8F"/>
    <w:rsid w:val="00DF1383"/>
    <w:rsid w:val="00DF140E"/>
    <w:rsid w:val="00DF1A4E"/>
    <w:rsid w:val="00DF2A1A"/>
    <w:rsid w:val="00DF34F9"/>
    <w:rsid w:val="00DF4239"/>
    <w:rsid w:val="00DF4EC6"/>
    <w:rsid w:val="00DF50B0"/>
    <w:rsid w:val="00DF54E3"/>
    <w:rsid w:val="00DF55D3"/>
    <w:rsid w:val="00DF616E"/>
    <w:rsid w:val="00E0095F"/>
    <w:rsid w:val="00E00FDB"/>
    <w:rsid w:val="00E01805"/>
    <w:rsid w:val="00E028EE"/>
    <w:rsid w:val="00E02C6C"/>
    <w:rsid w:val="00E03A0A"/>
    <w:rsid w:val="00E03A59"/>
    <w:rsid w:val="00E03A6C"/>
    <w:rsid w:val="00E03EB1"/>
    <w:rsid w:val="00E04B60"/>
    <w:rsid w:val="00E05993"/>
    <w:rsid w:val="00E06200"/>
    <w:rsid w:val="00E06B3D"/>
    <w:rsid w:val="00E0783E"/>
    <w:rsid w:val="00E10018"/>
    <w:rsid w:val="00E10F6B"/>
    <w:rsid w:val="00E114E4"/>
    <w:rsid w:val="00E119DC"/>
    <w:rsid w:val="00E122AC"/>
    <w:rsid w:val="00E12E77"/>
    <w:rsid w:val="00E12F74"/>
    <w:rsid w:val="00E139CA"/>
    <w:rsid w:val="00E13BE0"/>
    <w:rsid w:val="00E15C46"/>
    <w:rsid w:val="00E16BCC"/>
    <w:rsid w:val="00E16F1D"/>
    <w:rsid w:val="00E16FC7"/>
    <w:rsid w:val="00E2027C"/>
    <w:rsid w:val="00E206B1"/>
    <w:rsid w:val="00E20D4A"/>
    <w:rsid w:val="00E214EB"/>
    <w:rsid w:val="00E232BC"/>
    <w:rsid w:val="00E23417"/>
    <w:rsid w:val="00E234D2"/>
    <w:rsid w:val="00E23FAD"/>
    <w:rsid w:val="00E244FC"/>
    <w:rsid w:val="00E26226"/>
    <w:rsid w:val="00E26EF6"/>
    <w:rsid w:val="00E27D53"/>
    <w:rsid w:val="00E30D80"/>
    <w:rsid w:val="00E31281"/>
    <w:rsid w:val="00E3131F"/>
    <w:rsid w:val="00E319C5"/>
    <w:rsid w:val="00E31B55"/>
    <w:rsid w:val="00E32207"/>
    <w:rsid w:val="00E3229F"/>
    <w:rsid w:val="00E324CC"/>
    <w:rsid w:val="00E33003"/>
    <w:rsid w:val="00E3336D"/>
    <w:rsid w:val="00E34407"/>
    <w:rsid w:val="00E3467F"/>
    <w:rsid w:val="00E34CEC"/>
    <w:rsid w:val="00E34E34"/>
    <w:rsid w:val="00E406B5"/>
    <w:rsid w:val="00E413B8"/>
    <w:rsid w:val="00E41CD1"/>
    <w:rsid w:val="00E42AC9"/>
    <w:rsid w:val="00E42F6A"/>
    <w:rsid w:val="00E430C0"/>
    <w:rsid w:val="00E4334F"/>
    <w:rsid w:val="00E4440F"/>
    <w:rsid w:val="00E44895"/>
    <w:rsid w:val="00E44A44"/>
    <w:rsid w:val="00E44CFE"/>
    <w:rsid w:val="00E454D5"/>
    <w:rsid w:val="00E460ED"/>
    <w:rsid w:val="00E47690"/>
    <w:rsid w:val="00E47B9D"/>
    <w:rsid w:val="00E51340"/>
    <w:rsid w:val="00E513E4"/>
    <w:rsid w:val="00E5194F"/>
    <w:rsid w:val="00E519B1"/>
    <w:rsid w:val="00E51F1D"/>
    <w:rsid w:val="00E51FD0"/>
    <w:rsid w:val="00E52089"/>
    <w:rsid w:val="00E52205"/>
    <w:rsid w:val="00E52E83"/>
    <w:rsid w:val="00E531F7"/>
    <w:rsid w:val="00E54B20"/>
    <w:rsid w:val="00E54B77"/>
    <w:rsid w:val="00E54D81"/>
    <w:rsid w:val="00E566DF"/>
    <w:rsid w:val="00E5672B"/>
    <w:rsid w:val="00E5688A"/>
    <w:rsid w:val="00E56A46"/>
    <w:rsid w:val="00E5726D"/>
    <w:rsid w:val="00E574B5"/>
    <w:rsid w:val="00E57526"/>
    <w:rsid w:val="00E57571"/>
    <w:rsid w:val="00E602D8"/>
    <w:rsid w:val="00E613A0"/>
    <w:rsid w:val="00E61597"/>
    <w:rsid w:val="00E619D9"/>
    <w:rsid w:val="00E6355D"/>
    <w:rsid w:val="00E643A6"/>
    <w:rsid w:val="00E64A68"/>
    <w:rsid w:val="00E64DDE"/>
    <w:rsid w:val="00E655FF"/>
    <w:rsid w:val="00E65E14"/>
    <w:rsid w:val="00E66729"/>
    <w:rsid w:val="00E66FEF"/>
    <w:rsid w:val="00E671F6"/>
    <w:rsid w:val="00E673C4"/>
    <w:rsid w:val="00E67D48"/>
    <w:rsid w:val="00E67EC2"/>
    <w:rsid w:val="00E67EDC"/>
    <w:rsid w:val="00E71C79"/>
    <w:rsid w:val="00E723C8"/>
    <w:rsid w:val="00E725F7"/>
    <w:rsid w:val="00E7382B"/>
    <w:rsid w:val="00E73AA2"/>
    <w:rsid w:val="00E7537A"/>
    <w:rsid w:val="00E7553B"/>
    <w:rsid w:val="00E75864"/>
    <w:rsid w:val="00E76737"/>
    <w:rsid w:val="00E7773E"/>
    <w:rsid w:val="00E77D3E"/>
    <w:rsid w:val="00E77DC8"/>
    <w:rsid w:val="00E80FB6"/>
    <w:rsid w:val="00E82653"/>
    <w:rsid w:val="00E836AC"/>
    <w:rsid w:val="00E83E59"/>
    <w:rsid w:val="00E84310"/>
    <w:rsid w:val="00E851A7"/>
    <w:rsid w:val="00E851F8"/>
    <w:rsid w:val="00E855A7"/>
    <w:rsid w:val="00E85C54"/>
    <w:rsid w:val="00E86376"/>
    <w:rsid w:val="00E86828"/>
    <w:rsid w:val="00E86925"/>
    <w:rsid w:val="00E86A95"/>
    <w:rsid w:val="00E8738C"/>
    <w:rsid w:val="00E87423"/>
    <w:rsid w:val="00E901C9"/>
    <w:rsid w:val="00E91C6C"/>
    <w:rsid w:val="00E922A3"/>
    <w:rsid w:val="00E9276F"/>
    <w:rsid w:val="00E928AF"/>
    <w:rsid w:val="00E94F2D"/>
    <w:rsid w:val="00E955C3"/>
    <w:rsid w:val="00E96CF4"/>
    <w:rsid w:val="00E9713D"/>
    <w:rsid w:val="00E973A9"/>
    <w:rsid w:val="00E97508"/>
    <w:rsid w:val="00EA0724"/>
    <w:rsid w:val="00EA1DB8"/>
    <w:rsid w:val="00EA1FBE"/>
    <w:rsid w:val="00EA2381"/>
    <w:rsid w:val="00EA251F"/>
    <w:rsid w:val="00EA32D6"/>
    <w:rsid w:val="00EA38F9"/>
    <w:rsid w:val="00EA595F"/>
    <w:rsid w:val="00EA6221"/>
    <w:rsid w:val="00EA6D06"/>
    <w:rsid w:val="00EB08DC"/>
    <w:rsid w:val="00EB2011"/>
    <w:rsid w:val="00EB2091"/>
    <w:rsid w:val="00EB3469"/>
    <w:rsid w:val="00EB357B"/>
    <w:rsid w:val="00EB3BD5"/>
    <w:rsid w:val="00EB4128"/>
    <w:rsid w:val="00EB44DC"/>
    <w:rsid w:val="00EB4BE6"/>
    <w:rsid w:val="00EB4CC3"/>
    <w:rsid w:val="00EB52E7"/>
    <w:rsid w:val="00EB5621"/>
    <w:rsid w:val="00EB59AF"/>
    <w:rsid w:val="00EB63D8"/>
    <w:rsid w:val="00EB6FF9"/>
    <w:rsid w:val="00EB7614"/>
    <w:rsid w:val="00EB7FA8"/>
    <w:rsid w:val="00EC0520"/>
    <w:rsid w:val="00EC0632"/>
    <w:rsid w:val="00EC3290"/>
    <w:rsid w:val="00EC3541"/>
    <w:rsid w:val="00EC355E"/>
    <w:rsid w:val="00EC3767"/>
    <w:rsid w:val="00EC50B2"/>
    <w:rsid w:val="00EC531C"/>
    <w:rsid w:val="00EC586C"/>
    <w:rsid w:val="00EC5D34"/>
    <w:rsid w:val="00EC6FD9"/>
    <w:rsid w:val="00EC7C1B"/>
    <w:rsid w:val="00ED00C2"/>
    <w:rsid w:val="00ED17A9"/>
    <w:rsid w:val="00ED32AD"/>
    <w:rsid w:val="00ED466D"/>
    <w:rsid w:val="00ED58D4"/>
    <w:rsid w:val="00ED5D30"/>
    <w:rsid w:val="00ED6E8E"/>
    <w:rsid w:val="00ED7B00"/>
    <w:rsid w:val="00EE1449"/>
    <w:rsid w:val="00EE21FF"/>
    <w:rsid w:val="00EE39D6"/>
    <w:rsid w:val="00EE41C5"/>
    <w:rsid w:val="00EE41D1"/>
    <w:rsid w:val="00EE4A13"/>
    <w:rsid w:val="00EE4CB7"/>
    <w:rsid w:val="00EE5461"/>
    <w:rsid w:val="00EE5C23"/>
    <w:rsid w:val="00EE678D"/>
    <w:rsid w:val="00EE69D0"/>
    <w:rsid w:val="00EE6BE6"/>
    <w:rsid w:val="00EE6CC4"/>
    <w:rsid w:val="00EE7D34"/>
    <w:rsid w:val="00EE7D43"/>
    <w:rsid w:val="00EF0929"/>
    <w:rsid w:val="00EF137B"/>
    <w:rsid w:val="00EF1C97"/>
    <w:rsid w:val="00EF2310"/>
    <w:rsid w:val="00EF236D"/>
    <w:rsid w:val="00EF2E8F"/>
    <w:rsid w:val="00EF3CA6"/>
    <w:rsid w:val="00EF4764"/>
    <w:rsid w:val="00EF5829"/>
    <w:rsid w:val="00EF63F4"/>
    <w:rsid w:val="00EF6402"/>
    <w:rsid w:val="00EF66F1"/>
    <w:rsid w:val="00EF74E7"/>
    <w:rsid w:val="00EF7CCB"/>
    <w:rsid w:val="00F0018C"/>
    <w:rsid w:val="00F008A4"/>
    <w:rsid w:val="00F00AA8"/>
    <w:rsid w:val="00F00D7A"/>
    <w:rsid w:val="00F01009"/>
    <w:rsid w:val="00F0211A"/>
    <w:rsid w:val="00F02FA4"/>
    <w:rsid w:val="00F0302B"/>
    <w:rsid w:val="00F0378D"/>
    <w:rsid w:val="00F049F7"/>
    <w:rsid w:val="00F04AE3"/>
    <w:rsid w:val="00F05EFA"/>
    <w:rsid w:val="00F06A6A"/>
    <w:rsid w:val="00F076F4"/>
    <w:rsid w:val="00F10B16"/>
    <w:rsid w:val="00F1155C"/>
    <w:rsid w:val="00F1230C"/>
    <w:rsid w:val="00F12DAD"/>
    <w:rsid w:val="00F136F7"/>
    <w:rsid w:val="00F1450A"/>
    <w:rsid w:val="00F15201"/>
    <w:rsid w:val="00F15345"/>
    <w:rsid w:val="00F15AAF"/>
    <w:rsid w:val="00F172CE"/>
    <w:rsid w:val="00F207D5"/>
    <w:rsid w:val="00F20A47"/>
    <w:rsid w:val="00F20F18"/>
    <w:rsid w:val="00F215A3"/>
    <w:rsid w:val="00F22F01"/>
    <w:rsid w:val="00F236D4"/>
    <w:rsid w:val="00F23AF6"/>
    <w:rsid w:val="00F23BE2"/>
    <w:rsid w:val="00F2401C"/>
    <w:rsid w:val="00F25006"/>
    <w:rsid w:val="00F2536F"/>
    <w:rsid w:val="00F254D3"/>
    <w:rsid w:val="00F25D33"/>
    <w:rsid w:val="00F25D98"/>
    <w:rsid w:val="00F26151"/>
    <w:rsid w:val="00F261D9"/>
    <w:rsid w:val="00F2695E"/>
    <w:rsid w:val="00F27703"/>
    <w:rsid w:val="00F300AE"/>
    <w:rsid w:val="00F300FB"/>
    <w:rsid w:val="00F30159"/>
    <w:rsid w:val="00F30963"/>
    <w:rsid w:val="00F30A55"/>
    <w:rsid w:val="00F30AC8"/>
    <w:rsid w:val="00F31C90"/>
    <w:rsid w:val="00F31CC8"/>
    <w:rsid w:val="00F325D7"/>
    <w:rsid w:val="00F334FC"/>
    <w:rsid w:val="00F340F4"/>
    <w:rsid w:val="00F34406"/>
    <w:rsid w:val="00F34408"/>
    <w:rsid w:val="00F3451E"/>
    <w:rsid w:val="00F35459"/>
    <w:rsid w:val="00F363F5"/>
    <w:rsid w:val="00F374D5"/>
    <w:rsid w:val="00F376A2"/>
    <w:rsid w:val="00F378F6"/>
    <w:rsid w:val="00F40766"/>
    <w:rsid w:val="00F40BF3"/>
    <w:rsid w:val="00F414C4"/>
    <w:rsid w:val="00F41AB9"/>
    <w:rsid w:val="00F42BE7"/>
    <w:rsid w:val="00F438DD"/>
    <w:rsid w:val="00F43A36"/>
    <w:rsid w:val="00F44146"/>
    <w:rsid w:val="00F445C6"/>
    <w:rsid w:val="00F44609"/>
    <w:rsid w:val="00F44A58"/>
    <w:rsid w:val="00F45052"/>
    <w:rsid w:val="00F46BB3"/>
    <w:rsid w:val="00F475D5"/>
    <w:rsid w:val="00F476A5"/>
    <w:rsid w:val="00F47A89"/>
    <w:rsid w:val="00F47DC5"/>
    <w:rsid w:val="00F50A54"/>
    <w:rsid w:val="00F50F2A"/>
    <w:rsid w:val="00F51B76"/>
    <w:rsid w:val="00F53EBD"/>
    <w:rsid w:val="00F5423E"/>
    <w:rsid w:val="00F54397"/>
    <w:rsid w:val="00F54EA6"/>
    <w:rsid w:val="00F550A2"/>
    <w:rsid w:val="00F55AAA"/>
    <w:rsid w:val="00F55B50"/>
    <w:rsid w:val="00F562E1"/>
    <w:rsid w:val="00F563FF"/>
    <w:rsid w:val="00F56E19"/>
    <w:rsid w:val="00F57005"/>
    <w:rsid w:val="00F57883"/>
    <w:rsid w:val="00F600FF"/>
    <w:rsid w:val="00F601F4"/>
    <w:rsid w:val="00F6086D"/>
    <w:rsid w:val="00F60A08"/>
    <w:rsid w:val="00F61174"/>
    <w:rsid w:val="00F61B0C"/>
    <w:rsid w:val="00F61BDC"/>
    <w:rsid w:val="00F61C59"/>
    <w:rsid w:val="00F6290B"/>
    <w:rsid w:val="00F631D5"/>
    <w:rsid w:val="00F63694"/>
    <w:rsid w:val="00F63C33"/>
    <w:rsid w:val="00F646A7"/>
    <w:rsid w:val="00F64EDF"/>
    <w:rsid w:val="00F664FB"/>
    <w:rsid w:val="00F66755"/>
    <w:rsid w:val="00F67463"/>
    <w:rsid w:val="00F67AA6"/>
    <w:rsid w:val="00F7075D"/>
    <w:rsid w:val="00F7148A"/>
    <w:rsid w:val="00F717A0"/>
    <w:rsid w:val="00F717E4"/>
    <w:rsid w:val="00F71B99"/>
    <w:rsid w:val="00F72697"/>
    <w:rsid w:val="00F727D1"/>
    <w:rsid w:val="00F73D02"/>
    <w:rsid w:val="00F74844"/>
    <w:rsid w:val="00F7570E"/>
    <w:rsid w:val="00F75BCF"/>
    <w:rsid w:val="00F75C77"/>
    <w:rsid w:val="00F767E5"/>
    <w:rsid w:val="00F7725B"/>
    <w:rsid w:val="00F77268"/>
    <w:rsid w:val="00F80276"/>
    <w:rsid w:val="00F80DBD"/>
    <w:rsid w:val="00F81236"/>
    <w:rsid w:val="00F824CF"/>
    <w:rsid w:val="00F830A5"/>
    <w:rsid w:val="00F834DD"/>
    <w:rsid w:val="00F84699"/>
    <w:rsid w:val="00F84C75"/>
    <w:rsid w:val="00F858AF"/>
    <w:rsid w:val="00F85F57"/>
    <w:rsid w:val="00F860D2"/>
    <w:rsid w:val="00F86253"/>
    <w:rsid w:val="00F867D7"/>
    <w:rsid w:val="00F868E5"/>
    <w:rsid w:val="00F86B0B"/>
    <w:rsid w:val="00F87F1A"/>
    <w:rsid w:val="00F9063E"/>
    <w:rsid w:val="00F906C9"/>
    <w:rsid w:val="00F90AD2"/>
    <w:rsid w:val="00F90CDC"/>
    <w:rsid w:val="00F91E87"/>
    <w:rsid w:val="00F922C3"/>
    <w:rsid w:val="00F925F5"/>
    <w:rsid w:val="00F930E2"/>
    <w:rsid w:val="00F936CA"/>
    <w:rsid w:val="00F937DD"/>
    <w:rsid w:val="00F942F0"/>
    <w:rsid w:val="00F9512C"/>
    <w:rsid w:val="00F963F3"/>
    <w:rsid w:val="00F9674F"/>
    <w:rsid w:val="00F96A52"/>
    <w:rsid w:val="00F96B99"/>
    <w:rsid w:val="00F97194"/>
    <w:rsid w:val="00F9766C"/>
    <w:rsid w:val="00FA0FBC"/>
    <w:rsid w:val="00FA1699"/>
    <w:rsid w:val="00FA1FA1"/>
    <w:rsid w:val="00FA2354"/>
    <w:rsid w:val="00FA24AC"/>
    <w:rsid w:val="00FA2A33"/>
    <w:rsid w:val="00FA4654"/>
    <w:rsid w:val="00FA4B6C"/>
    <w:rsid w:val="00FA5242"/>
    <w:rsid w:val="00FA5C26"/>
    <w:rsid w:val="00FA62B3"/>
    <w:rsid w:val="00FA65A1"/>
    <w:rsid w:val="00FA69E5"/>
    <w:rsid w:val="00FA6D85"/>
    <w:rsid w:val="00FA6EBA"/>
    <w:rsid w:val="00FA72C1"/>
    <w:rsid w:val="00FA7860"/>
    <w:rsid w:val="00FA7DC8"/>
    <w:rsid w:val="00FB075F"/>
    <w:rsid w:val="00FB0AFC"/>
    <w:rsid w:val="00FB0EC4"/>
    <w:rsid w:val="00FB0EE5"/>
    <w:rsid w:val="00FB11EF"/>
    <w:rsid w:val="00FB1BB8"/>
    <w:rsid w:val="00FB2853"/>
    <w:rsid w:val="00FB34EF"/>
    <w:rsid w:val="00FB39CB"/>
    <w:rsid w:val="00FB3D26"/>
    <w:rsid w:val="00FB3D40"/>
    <w:rsid w:val="00FB3FF4"/>
    <w:rsid w:val="00FB4E84"/>
    <w:rsid w:val="00FB51D5"/>
    <w:rsid w:val="00FB575F"/>
    <w:rsid w:val="00FB643E"/>
    <w:rsid w:val="00FB7126"/>
    <w:rsid w:val="00FB7B37"/>
    <w:rsid w:val="00FB7F73"/>
    <w:rsid w:val="00FC09B6"/>
    <w:rsid w:val="00FC0E8D"/>
    <w:rsid w:val="00FC107D"/>
    <w:rsid w:val="00FC272D"/>
    <w:rsid w:val="00FC283B"/>
    <w:rsid w:val="00FC29D1"/>
    <w:rsid w:val="00FC36E2"/>
    <w:rsid w:val="00FC46CF"/>
    <w:rsid w:val="00FC4959"/>
    <w:rsid w:val="00FC4E0F"/>
    <w:rsid w:val="00FC4EA1"/>
    <w:rsid w:val="00FC4F55"/>
    <w:rsid w:val="00FC6B53"/>
    <w:rsid w:val="00FC6F25"/>
    <w:rsid w:val="00FC7619"/>
    <w:rsid w:val="00FC7ABA"/>
    <w:rsid w:val="00FC7BB8"/>
    <w:rsid w:val="00FD09D6"/>
    <w:rsid w:val="00FD2A85"/>
    <w:rsid w:val="00FD2EF1"/>
    <w:rsid w:val="00FD41F9"/>
    <w:rsid w:val="00FD46A2"/>
    <w:rsid w:val="00FD49C2"/>
    <w:rsid w:val="00FD5457"/>
    <w:rsid w:val="00FD6AB4"/>
    <w:rsid w:val="00FE004E"/>
    <w:rsid w:val="00FE1310"/>
    <w:rsid w:val="00FE174A"/>
    <w:rsid w:val="00FE197B"/>
    <w:rsid w:val="00FE2664"/>
    <w:rsid w:val="00FE2CF4"/>
    <w:rsid w:val="00FE3784"/>
    <w:rsid w:val="00FE4589"/>
    <w:rsid w:val="00FE4872"/>
    <w:rsid w:val="00FE49B8"/>
    <w:rsid w:val="00FE4C06"/>
    <w:rsid w:val="00FE536E"/>
    <w:rsid w:val="00FE55FE"/>
    <w:rsid w:val="00FE5F77"/>
    <w:rsid w:val="00FE7A7B"/>
    <w:rsid w:val="00FE7D17"/>
    <w:rsid w:val="00FE7D91"/>
    <w:rsid w:val="00FF1068"/>
    <w:rsid w:val="00FF11A3"/>
    <w:rsid w:val="00FF16B5"/>
    <w:rsid w:val="00FF2319"/>
    <w:rsid w:val="00FF2707"/>
    <w:rsid w:val="00FF3A7C"/>
    <w:rsid w:val="00FF3F40"/>
    <w:rsid w:val="00FF42BC"/>
    <w:rsid w:val="00FF4B76"/>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F3AFD0"/>
  <w15:chartTrackingRefBased/>
  <w15:docId w15:val="{F3156798-A165-4F57-BD09-528FE908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rsid w:val="00CE2585"/>
    <w:rPr>
      <w:rFonts w:ascii="Arial" w:eastAsia="SimSun" w:hAnsi="Arial"/>
      <w:sz w:val="18"/>
      <w:lang w:val="en-GB" w:eastAsia="en-US" w:bidi="ar-SA"/>
    </w:rPr>
  </w:style>
  <w:style w:type="paragraph" w:styleId="ListParagraph">
    <w:name w:val="List Paragraph"/>
    <w:aliases w:val="- Bullets,목록 단락"/>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204C36"/>
    <w:rPr>
      <w:rFonts w:eastAsia="SimSun"/>
      <w:color w:val="808080"/>
      <w:lang w:val="en-US" w:eastAsia="zh-CN" w:bidi="ar-SA"/>
    </w:rPr>
  </w:style>
  <w:style w:type="paragraph" w:customStyle="1" w:styleId="Tabletext">
    <w:name w:val="Table_text"/>
    <w:basedOn w:val="Normal"/>
    <w:rsid w:val="006856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33049242">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46436353">
      <w:bodyDiv w:val="1"/>
      <w:marLeft w:val="0"/>
      <w:marRight w:val="0"/>
      <w:marTop w:val="0"/>
      <w:marBottom w:val="0"/>
      <w:divBdr>
        <w:top w:val="none" w:sz="0" w:space="0" w:color="auto"/>
        <w:left w:val="none" w:sz="0" w:space="0" w:color="auto"/>
        <w:bottom w:val="none" w:sz="0" w:space="0" w:color="auto"/>
        <w:right w:val="none" w:sz="0" w:space="0" w:color="auto"/>
      </w:divBdr>
      <w:divsChild>
        <w:div w:id="423762898">
          <w:marLeft w:val="0"/>
          <w:marRight w:val="0"/>
          <w:marTop w:val="0"/>
          <w:marBottom w:val="0"/>
          <w:divBdr>
            <w:top w:val="none" w:sz="0" w:space="0" w:color="auto"/>
            <w:left w:val="none" w:sz="0" w:space="0" w:color="auto"/>
            <w:bottom w:val="none" w:sz="0" w:space="0" w:color="auto"/>
            <w:right w:val="none" w:sz="0" w:space="0" w:color="auto"/>
          </w:divBdr>
        </w:div>
      </w:divsChild>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46189438">
      <w:bodyDiv w:val="1"/>
      <w:marLeft w:val="0"/>
      <w:marRight w:val="0"/>
      <w:marTop w:val="0"/>
      <w:marBottom w:val="0"/>
      <w:divBdr>
        <w:top w:val="none" w:sz="0" w:space="0" w:color="auto"/>
        <w:left w:val="none" w:sz="0" w:space="0" w:color="auto"/>
        <w:bottom w:val="none" w:sz="0" w:space="0" w:color="auto"/>
        <w:right w:val="none" w:sz="0" w:space="0" w:color="auto"/>
      </w:divBdr>
      <w:divsChild>
        <w:div w:id="851453346">
          <w:marLeft w:val="0"/>
          <w:marRight w:val="0"/>
          <w:marTop w:val="0"/>
          <w:marBottom w:val="0"/>
          <w:divBdr>
            <w:top w:val="none" w:sz="0" w:space="0" w:color="auto"/>
            <w:left w:val="none" w:sz="0" w:space="0" w:color="auto"/>
            <w:bottom w:val="none" w:sz="0" w:space="0" w:color="auto"/>
            <w:right w:val="none" w:sz="0" w:space="0" w:color="auto"/>
          </w:divBdr>
        </w:div>
      </w:divsChild>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2919194">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082828194">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30.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sv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BADB4-0A8D-4B09-96AC-3770242E5266}">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A3E056F2-7F92-4C60-B5BB-6C6B4E44FD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1271</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82</cp:revision>
  <cp:lastPrinted>2009-04-22T16:01:00Z</cp:lastPrinted>
  <dcterms:created xsi:type="dcterms:W3CDTF">2021-12-03T07:25:00Z</dcterms:created>
  <dcterms:modified xsi:type="dcterms:W3CDTF">2022-01-10T21:03:00Z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